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BE9B77" w14:textId="6383DC5D" w:rsidR="00AC5E1F" w:rsidRPr="00520207" w:rsidRDefault="00AC5E1F" w:rsidP="00520207">
      <w:pPr>
        <w:spacing w:before="240" w:line="312" w:lineRule="auto"/>
        <w:jc w:val="center"/>
        <w:rPr>
          <w:rFonts w:ascii="Georgia" w:hAnsi="Georgia"/>
          <w:sz w:val="20"/>
          <w:szCs w:val="20"/>
        </w:rPr>
      </w:pPr>
      <w:bookmarkStart w:id="0" w:name="_Hlk97017865"/>
    </w:p>
    <w:tbl>
      <w:tblPr>
        <w:tblStyle w:val="Grigliatabella"/>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3209"/>
        <w:gridCol w:w="3209"/>
        <w:gridCol w:w="3210"/>
      </w:tblGrid>
      <w:tr w:rsidR="00AD56E4" w:rsidRPr="005342BC" w14:paraId="531CA0B2" w14:textId="77777777" w:rsidTr="00AD56E4">
        <w:trPr>
          <w:jc w:val="center"/>
        </w:trPr>
        <w:tc>
          <w:tcPr>
            <w:tcW w:w="3209" w:type="dxa"/>
            <w:vAlign w:val="center"/>
          </w:tcPr>
          <w:p w14:paraId="2E2103CC" w14:textId="65EE043C" w:rsidR="00AD56E4" w:rsidRPr="005342BC" w:rsidRDefault="00AD56E4" w:rsidP="00AD56E4">
            <w:pPr>
              <w:pStyle w:val="Sfondomedio1-Colore11"/>
              <w:snapToGrid w:val="0"/>
              <w:spacing w:line="312" w:lineRule="auto"/>
              <w:rPr>
                <w:rFonts w:ascii="Georgia" w:hAnsi="Georgia" w:cs="Times New Roman"/>
                <w:b/>
                <w:bCs/>
                <w:color w:val="000000"/>
                <w:sz w:val="20"/>
                <w:szCs w:val="20"/>
              </w:rPr>
            </w:pPr>
          </w:p>
        </w:tc>
        <w:tc>
          <w:tcPr>
            <w:tcW w:w="3209" w:type="dxa"/>
            <w:vAlign w:val="center"/>
          </w:tcPr>
          <w:p w14:paraId="439B6367" w14:textId="23F75C22" w:rsidR="00AD56E4" w:rsidRPr="005342BC" w:rsidRDefault="00AD56E4" w:rsidP="00BE61B8">
            <w:pPr>
              <w:pStyle w:val="Sfondomedio1-Colore11"/>
              <w:snapToGrid w:val="0"/>
              <w:spacing w:line="312" w:lineRule="auto"/>
              <w:jc w:val="center"/>
              <w:rPr>
                <w:rFonts w:ascii="Georgia" w:hAnsi="Georgia" w:cs="Times New Roman"/>
                <w:b/>
                <w:bCs/>
                <w:color w:val="000000"/>
                <w:sz w:val="20"/>
                <w:szCs w:val="20"/>
              </w:rPr>
            </w:pPr>
          </w:p>
        </w:tc>
        <w:tc>
          <w:tcPr>
            <w:tcW w:w="3210" w:type="dxa"/>
            <w:vAlign w:val="center"/>
          </w:tcPr>
          <w:p w14:paraId="3B414C65" w14:textId="77254DCF" w:rsidR="00AD56E4" w:rsidRPr="005342BC" w:rsidRDefault="00AD56E4" w:rsidP="00AD56E4">
            <w:pPr>
              <w:pStyle w:val="Sfondomedio1-Colore11"/>
              <w:snapToGrid w:val="0"/>
              <w:spacing w:line="312" w:lineRule="auto"/>
              <w:jc w:val="right"/>
              <w:rPr>
                <w:rFonts w:ascii="Georgia" w:hAnsi="Georgia" w:cs="Times New Roman"/>
                <w:b/>
                <w:bCs/>
                <w:color w:val="000000"/>
                <w:sz w:val="20"/>
                <w:szCs w:val="20"/>
              </w:rPr>
            </w:pPr>
          </w:p>
        </w:tc>
      </w:tr>
    </w:tbl>
    <w:p w14:paraId="0D8D7B79" w14:textId="63965AE4" w:rsidR="00AC5239" w:rsidRPr="00520207" w:rsidRDefault="008A1E04" w:rsidP="00AD56E4">
      <w:pPr>
        <w:spacing w:before="240" w:line="312" w:lineRule="auto"/>
        <w:jc w:val="center"/>
        <w:rPr>
          <w:rFonts w:ascii="Georgia" w:hAnsi="Georgia"/>
          <w:sz w:val="20"/>
          <w:szCs w:val="20"/>
        </w:rPr>
      </w:pPr>
      <w:r>
        <w:rPr>
          <w:noProof/>
        </w:rPr>
        <w:drawing>
          <wp:anchor distT="0" distB="0" distL="114300" distR="114300" simplePos="0" relativeHeight="251659264" behindDoc="0" locked="0" layoutInCell="1" allowOverlap="1" wp14:anchorId="00101C3A" wp14:editId="32E3451C">
            <wp:simplePos x="0" y="0"/>
            <wp:positionH relativeFrom="column">
              <wp:posOffset>2009140</wp:posOffset>
            </wp:positionH>
            <wp:positionV relativeFrom="paragraph">
              <wp:posOffset>276225</wp:posOffset>
            </wp:positionV>
            <wp:extent cx="1943100" cy="647700"/>
            <wp:effectExtent l="0" t="0" r="0" b="0"/>
            <wp:wrapNone/>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943100" cy="647700"/>
                    </a:xfrm>
                    <a:prstGeom prst="rect">
                      <a:avLst/>
                    </a:prstGeom>
                    <a:noFill/>
                  </pic:spPr>
                </pic:pic>
              </a:graphicData>
            </a:graphic>
            <wp14:sizeRelH relativeFrom="margin">
              <wp14:pctWidth>0</wp14:pctWidth>
            </wp14:sizeRelH>
            <wp14:sizeRelV relativeFrom="margin">
              <wp14:pctHeight>0</wp14:pctHeight>
            </wp14:sizeRelV>
          </wp:anchor>
        </w:drawing>
      </w:r>
      <w:r w:rsidR="00AD56E4" w:rsidRPr="00AD56E4">
        <w:rPr>
          <w:rFonts w:ascii="Georgia" w:hAnsi="Georgia"/>
          <w:sz w:val="20"/>
          <w:szCs w:val="20"/>
        </w:rPr>
        <w:tab/>
        <w:t xml:space="preserve"> </w:t>
      </w:r>
      <w:r w:rsidR="00AD56E4" w:rsidRPr="00AD56E4">
        <w:rPr>
          <w:rFonts w:ascii="Georgia" w:hAnsi="Georgia"/>
          <w:sz w:val="20"/>
          <w:szCs w:val="20"/>
        </w:rPr>
        <w:tab/>
      </w:r>
    </w:p>
    <w:bookmarkEnd w:id="0"/>
    <w:p w14:paraId="07C67A8C" w14:textId="6707076C" w:rsidR="00AC5E1F" w:rsidRDefault="00AC5E1F" w:rsidP="00520207">
      <w:pPr>
        <w:spacing w:before="240" w:line="312" w:lineRule="auto"/>
        <w:jc w:val="center"/>
        <w:rPr>
          <w:rFonts w:ascii="Georgia" w:hAnsi="Georgia"/>
          <w:sz w:val="20"/>
          <w:szCs w:val="20"/>
        </w:rPr>
      </w:pPr>
    </w:p>
    <w:p w14:paraId="13B4A6A9" w14:textId="5341CF77" w:rsidR="008A1E04" w:rsidRDefault="008A1E04" w:rsidP="00520207">
      <w:pPr>
        <w:spacing w:before="240" w:line="312" w:lineRule="auto"/>
        <w:jc w:val="center"/>
        <w:rPr>
          <w:rFonts w:ascii="Georgia" w:hAnsi="Georgia"/>
          <w:sz w:val="20"/>
          <w:szCs w:val="20"/>
        </w:rPr>
      </w:pPr>
    </w:p>
    <w:p w14:paraId="1EC0F448" w14:textId="77777777" w:rsidR="008A1E04" w:rsidRPr="00520207" w:rsidRDefault="008A1E04" w:rsidP="00520207">
      <w:pPr>
        <w:spacing w:before="240" w:line="312" w:lineRule="auto"/>
        <w:jc w:val="center"/>
        <w:rPr>
          <w:rFonts w:ascii="Georgia" w:hAnsi="Georgia"/>
          <w:sz w:val="20"/>
          <w:szCs w:val="20"/>
        </w:rPr>
      </w:pPr>
    </w:p>
    <w:tbl>
      <w:tblPr>
        <w:tblStyle w:val="Grigliatabella"/>
        <w:tblW w:w="0" w:type="auto"/>
        <w:tblLook w:val="04A0" w:firstRow="1" w:lastRow="0" w:firstColumn="1" w:lastColumn="0" w:noHBand="0" w:noVBand="1"/>
      </w:tblPr>
      <w:tblGrid>
        <w:gridCol w:w="9628"/>
      </w:tblGrid>
      <w:tr w:rsidR="00AC5239" w:rsidRPr="008A1E04" w14:paraId="3CA82F01" w14:textId="77777777" w:rsidTr="000E6CD4">
        <w:tc>
          <w:tcPr>
            <w:tcW w:w="9628" w:type="dxa"/>
            <w:tcBorders>
              <w:bottom w:val="double" w:sz="4" w:space="0" w:color="auto"/>
            </w:tcBorders>
            <w:shd w:val="clear" w:color="auto" w:fill="D9E2F3" w:themeFill="accent1" w:themeFillTint="33"/>
            <w:vAlign w:val="center"/>
          </w:tcPr>
          <w:p w14:paraId="6457F911" w14:textId="77777777" w:rsidR="00AC5239" w:rsidRPr="008A1E04" w:rsidRDefault="00AC5239" w:rsidP="00520207">
            <w:pPr>
              <w:widowControl w:val="0"/>
              <w:autoSpaceDE w:val="0"/>
              <w:autoSpaceDN w:val="0"/>
              <w:spacing w:before="240" w:line="312" w:lineRule="auto"/>
              <w:jc w:val="center"/>
              <w:rPr>
                <w:rFonts w:ascii="Frank Ruhl Libre" w:eastAsia="Calibri" w:hAnsi="Frank Ruhl Libre" w:cs="Frank Ruhl Libre"/>
                <w:b/>
                <w:sz w:val="20"/>
                <w:szCs w:val="20"/>
              </w:rPr>
            </w:pPr>
            <w:bookmarkStart w:id="1" w:name="_Hlk97017913"/>
            <w:r w:rsidRPr="008A1E04">
              <w:rPr>
                <w:rFonts w:ascii="Frank Ruhl Libre" w:eastAsia="Calibri" w:hAnsi="Frank Ruhl Libre" w:cs="Frank Ruhl Libre" w:hint="cs"/>
                <w:b/>
                <w:sz w:val="20"/>
                <w:szCs w:val="20"/>
              </w:rPr>
              <w:t>ALLEGATO 1</w:t>
            </w:r>
          </w:p>
          <w:p w14:paraId="1DFAE176" w14:textId="77777777" w:rsidR="00AC5239" w:rsidRPr="008A1E04" w:rsidRDefault="00AC5239" w:rsidP="00520207">
            <w:pPr>
              <w:widowControl w:val="0"/>
              <w:autoSpaceDE w:val="0"/>
              <w:autoSpaceDN w:val="0"/>
              <w:spacing w:before="240" w:line="312" w:lineRule="auto"/>
              <w:jc w:val="center"/>
              <w:rPr>
                <w:rFonts w:ascii="Frank Ruhl Libre" w:eastAsia="Calibri" w:hAnsi="Frank Ruhl Libre" w:cs="Frank Ruhl Libre"/>
                <w:b/>
                <w:sz w:val="20"/>
                <w:szCs w:val="20"/>
              </w:rPr>
            </w:pPr>
            <w:r w:rsidRPr="008A1E04">
              <w:rPr>
                <w:rFonts w:ascii="Frank Ruhl Libre" w:eastAsia="Calibri" w:hAnsi="Frank Ruhl Libre" w:cs="Frank Ruhl Libre" w:hint="cs"/>
                <w:b/>
                <w:sz w:val="20"/>
                <w:szCs w:val="20"/>
              </w:rPr>
              <w:t>FACSIMILE DOMANDA DI PARTECIPAZIONE</w:t>
            </w:r>
          </w:p>
        </w:tc>
      </w:tr>
      <w:tr w:rsidR="00AC5239" w:rsidRPr="008A1E04" w14:paraId="04C812B3" w14:textId="77777777" w:rsidTr="000E6CD4">
        <w:tc>
          <w:tcPr>
            <w:tcW w:w="9628" w:type="dxa"/>
            <w:tcBorders>
              <w:top w:val="double" w:sz="4" w:space="0" w:color="auto"/>
            </w:tcBorders>
            <w:vAlign w:val="center"/>
          </w:tcPr>
          <w:p w14:paraId="1B20099D" w14:textId="77777777" w:rsidR="00AC5239" w:rsidRPr="008A1E04" w:rsidRDefault="00AC5239" w:rsidP="00520207">
            <w:pPr>
              <w:widowControl w:val="0"/>
              <w:autoSpaceDE w:val="0"/>
              <w:autoSpaceDN w:val="0"/>
              <w:spacing w:before="240" w:line="312" w:lineRule="auto"/>
              <w:jc w:val="center"/>
              <w:rPr>
                <w:rFonts w:ascii="Frank Ruhl Libre" w:eastAsia="Calibri" w:hAnsi="Frank Ruhl Libre" w:cs="Frank Ruhl Libre"/>
                <w:sz w:val="20"/>
                <w:szCs w:val="20"/>
              </w:rPr>
            </w:pPr>
            <w:r w:rsidRPr="008A1E04">
              <w:rPr>
                <w:rFonts w:ascii="Frank Ruhl Libre" w:eastAsia="Calibri" w:hAnsi="Frank Ruhl Libre" w:cs="Frank Ruhl Libre" w:hint="cs"/>
                <w:sz w:val="20"/>
                <w:szCs w:val="20"/>
              </w:rPr>
              <w:t>RILASCIATO ANCHE AI SENSI DEGLI ARTT. 46 E 47 DEL D.P.R. 445/2000</w:t>
            </w:r>
          </w:p>
          <w:p w14:paraId="1D5E6CB6" w14:textId="547A2ECA" w:rsidR="00ED2331" w:rsidRPr="008A1E04" w:rsidRDefault="00AC5239" w:rsidP="00ED2331">
            <w:pPr>
              <w:widowControl w:val="0"/>
              <w:autoSpaceDE w:val="0"/>
              <w:autoSpaceDN w:val="0"/>
              <w:spacing w:before="240" w:line="312" w:lineRule="auto"/>
              <w:jc w:val="center"/>
              <w:rPr>
                <w:rFonts w:ascii="Frank Ruhl Libre" w:eastAsia="Calibri" w:hAnsi="Frank Ruhl Libre" w:cs="Frank Ruhl Libre"/>
                <w:sz w:val="20"/>
                <w:szCs w:val="20"/>
              </w:rPr>
            </w:pPr>
            <w:r w:rsidRPr="008A1E04">
              <w:rPr>
                <w:rFonts w:ascii="Frank Ruhl Libre" w:eastAsia="Calibri" w:hAnsi="Frank Ruhl Libre" w:cs="Frank Ruhl Libre" w:hint="cs"/>
                <w:sz w:val="20"/>
                <w:szCs w:val="20"/>
              </w:rPr>
              <w:t>(Non è ammessa la sostituzione dei certificati e delle dichiarazioni con fotocopie e duplicati non autenticati nelle forme previste dagli articoli 18 e 19 del D.P.R. n. 445/2000)</w:t>
            </w:r>
          </w:p>
          <w:p w14:paraId="371D941E" w14:textId="4D625648" w:rsidR="00ED2331" w:rsidRPr="008A1E04" w:rsidRDefault="00ED2331" w:rsidP="00ED2331">
            <w:pPr>
              <w:widowControl w:val="0"/>
              <w:autoSpaceDE w:val="0"/>
              <w:autoSpaceDN w:val="0"/>
              <w:spacing w:before="240" w:line="312" w:lineRule="auto"/>
              <w:jc w:val="center"/>
              <w:rPr>
                <w:rFonts w:ascii="Frank Ruhl Libre" w:eastAsia="Calibri" w:hAnsi="Frank Ruhl Libre" w:cs="Frank Ruhl Libre"/>
                <w:i/>
                <w:iCs/>
                <w:sz w:val="20"/>
                <w:szCs w:val="20"/>
              </w:rPr>
            </w:pPr>
            <w:r w:rsidRPr="008A1E04">
              <w:rPr>
                <w:rFonts w:ascii="Frank Ruhl Libre" w:eastAsia="Calibri" w:hAnsi="Frank Ruhl Libre" w:cs="Frank Ruhl Libre" w:hint="cs"/>
                <w:i/>
                <w:iCs/>
                <w:sz w:val="20"/>
                <w:szCs w:val="20"/>
              </w:rPr>
              <w:t>Domanda redatta in bollo second</w:t>
            </w:r>
            <w:r w:rsidR="00B22FAD" w:rsidRPr="008A1E04">
              <w:rPr>
                <w:rFonts w:ascii="Frank Ruhl Libre" w:eastAsia="Calibri" w:hAnsi="Frank Ruhl Libre" w:cs="Frank Ruhl Libre" w:hint="cs"/>
                <w:i/>
                <w:iCs/>
                <w:sz w:val="20"/>
                <w:szCs w:val="20"/>
              </w:rPr>
              <w:t xml:space="preserve">o </w:t>
            </w:r>
            <w:r w:rsidRPr="008A1E04">
              <w:rPr>
                <w:rFonts w:ascii="Frank Ruhl Libre" w:eastAsia="Calibri" w:hAnsi="Frank Ruhl Libre" w:cs="Frank Ruhl Libre" w:hint="cs"/>
                <w:i/>
                <w:iCs/>
                <w:sz w:val="20"/>
                <w:szCs w:val="20"/>
              </w:rPr>
              <w:t>quanto previsto dal DPR 642/1972</w:t>
            </w:r>
          </w:p>
        </w:tc>
      </w:tr>
    </w:tbl>
    <w:p w14:paraId="0A8221AA" w14:textId="77777777" w:rsidR="00651729" w:rsidRPr="008A1E04" w:rsidRDefault="00651729" w:rsidP="00520207">
      <w:pPr>
        <w:widowControl w:val="0"/>
        <w:autoSpaceDE w:val="0"/>
        <w:autoSpaceDN w:val="0"/>
        <w:spacing w:before="240" w:line="312" w:lineRule="auto"/>
        <w:rPr>
          <w:rFonts w:ascii="Frank Ruhl Libre" w:eastAsia="Calibri" w:hAnsi="Frank Ruhl Libre" w:cs="Frank Ruhl Libre"/>
          <w:b/>
          <w:color w:val="FF0000"/>
          <w:sz w:val="20"/>
          <w:szCs w:val="20"/>
        </w:rPr>
      </w:pPr>
    </w:p>
    <w:p w14:paraId="3D5238EC" w14:textId="77777777" w:rsidR="00651729" w:rsidRPr="008A1E04" w:rsidRDefault="00651729" w:rsidP="00520207">
      <w:pPr>
        <w:widowControl w:val="0"/>
        <w:autoSpaceDE w:val="0"/>
        <w:autoSpaceDN w:val="0"/>
        <w:spacing w:before="240" w:line="312" w:lineRule="auto"/>
        <w:rPr>
          <w:rFonts w:ascii="Frank Ruhl Libre" w:eastAsia="Calibri" w:hAnsi="Frank Ruhl Libre" w:cs="Frank Ruhl Libre"/>
          <w:b/>
          <w:color w:val="FF0000"/>
          <w:sz w:val="20"/>
          <w:szCs w:val="20"/>
        </w:rPr>
      </w:pPr>
    </w:p>
    <w:p w14:paraId="165E7820" w14:textId="77777777" w:rsidR="00AC5E1F" w:rsidRPr="008A1E04" w:rsidRDefault="00AC5E1F" w:rsidP="00520207">
      <w:pPr>
        <w:widowControl w:val="0"/>
        <w:autoSpaceDE w:val="0"/>
        <w:autoSpaceDN w:val="0"/>
        <w:spacing w:before="240" w:line="312" w:lineRule="auto"/>
        <w:jc w:val="center"/>
        <w:rPr>
          <w:rFonts w:ascii="Frank Ruhl Libre" w:eastAsia="Calibri" w:hAnsi="Frank Ruhl Libre" w:cs="Frank Ruhl Libre"/>
          <w:color w:val="FF0000"/>
          <w:sz w:val="20"/>
          <w:szCs w:val="20"/>
        </w:rPr>
      </w:pPr>
      <w:r w:rsidRPr="008A1E04">
        <w:rPr>
          <w:rFonts w:ascii="Frank Ruhl Libre" w:eastAsia="Calibri" w:hAnsi="Frank Ruhl Libre" w:cs="Frank Ruhl Libre" w:hint="cs"/>
          <w:color w:val="FF0000"/>
          <w:sz w:val="20"/>
          <w:szCs w:val="20"/>
        </w:rPr>
        <w:br w:type="page"/>
      </w:r>
    </w:p>
    <w:p w14:paraId="580BD201" w14:textId="77777777" w:rsidR="00AC5E1F" w:rsidRPr="008A1E04" w:rsidRDefault="00AC5E1F" w:rsidP="00520207">
      <w:pPr>
        <w:widowControl w:val="0"/>
        <w:autoSpaceDE w:val="0"/>
        <w:autoSpaceDN w:val="0"/>
        <w:spacing w:before="240" w:line="312" w:lineRule="auto"/>
        <w:jc w:val="right"/>
        <w:rPr>
          <w:rFonts w:ascii="Frank Ruhl Libre" w:eastAsia="Calibri" w:hAnsi="Frank Ruhl Libre" w:cs="Frank Ruhl Libre"/>
          <w:sz w:val="20"/>
          <w:szCs w:val="20"/>
        </w:rPr>
      </w:pPr>
      <w:r w:rsidRPr="008A1E04">
        <w:rPr>
          <w:rFonts w:ascii="Frank Ruhl Libre" w:eastAsia="Calibri" w:hAnsi="Frank Ruhl Libre" w:cs="Frank Ruhl Libre" w:hint="cs"/>
          <w:noProof/>
          <w:sz w:val="20"/>
          <w:szCs w:val="20"/>
          <w:lang w:eastAsia="it-IT"/>
        </w:rPr>
        <w:lastRenderedPageBreak/>
        <mc:AlternateContent>
          <mc:Choice Requires="wps">
            <w:drawing>
              <wp:inline distT="0" distB="0" distL="0" distR="0" wp14:anchorId="7D50CA12" wp14:editId="1F6507B5">
                <wp:extent cx="1980000" cy="914400"/>
                <wp:effectExtent l="0" t="0" r="1270" b="0"/>
                <wp:docPr id="3" name="Casella di testo 3"/>
                <wp:cNvGraphicFramePr/>
                <a:graphic xmlns:a="http://schemas.openxmlformats.org/drawingml/2006/main">
                  <a:graphicData uri="http://schemas.microsoft.com/office/word/2010/wordprocessingShape">
                    <wps:wsp>
                      <wps:cNvSpPr txBox="1"/>
                      <wps:spPr>
                        <a:xfrm>
                          <a:off x="0" y="0"/>
                          <a:ext cx="1980000" cy="914400"/>
                        </a:xfrm>
                        <a:prstGeom prst="rect">
                          <a:avLst/>
                        </a:prstGeom>
                        <a:solidFill>
                          <a:schemeClr val="lt1"/>
                        </a:solidFill>
                        <a:ln w="6350">
                          <a:noFill/>
                        </a:ln>
                      </wps:spPr>
                      <wps:txbx>
                        <w:txbxContent>
                          <w:p w14:paraId="26C67635" w14:textId="77777777" w:rsidR="00AC5E1F" w:rsidRPr="00765974" w:rsidRDefault="00AC5E1F" w:rsidP="00AC5E1F">
                            <w:pPr>
                              <w:widowControl w:val="0"/>
                              <w:autoSpaceDE w:val="0"/>
                              <w:autoSpaceDN w:val="0"/>
                              <w:spacing w:after="0" w:line="240" w:lineRule="exact"/>
                              <w:ind w:left="-142"/>
                              <w:jc w:val="right"/>
                              <w:rPr>
                                <w:rFonts w:ascii="Georgia" w:eastAsia="Calibri" w:hAnsi="Georgia" w:cs="Calibri"/>
                                <w:sz w:val="20"/>
                                <w:szCs w:val="20"/>
                              </w:rPr>
                            </w:pPr>
                            <w:r w:rsidRPr="00765974">
                              <w:rPr>
                                <w:rFonts w:ascii="Georgia" w:eastAsia="Calibri" w:hAnsi="Georgia" w:cs="Calibri"/>
                                <w:sz w:val="20"/>
                                <w:szCs w:val="20"/>
                              </w:rPr>
                              <w:t xml:space="preserve">Spett.le </w:t>
                            </w:r>
                          </w:p>
                          <w:p w14:paraId="26B18EF2" w14:textId="77777777" w:rsidR="00AC5E1F" w:rsidRPr="00765974" w:rsidRDefault="00AC5E1F" w:rsidP="00AC5E1F">
                            <w:pPr>
                              <w:widowControl w:val="0"/>
                              <w:autoSpaceDE w:val="0"/>
                              <w:autoSpaceDN w:val="0"/>
                              <w:spacing w:after="0" w:line="240" w:lineRule="exact"/>
                              <w:ind w:left="-142"/>
                              <w:jc w:val="right"/>
                              <w:rPr>
                                <w:rFonts w:ascii="Georgia" w:eastAsia="Calibri" w:hAnsi="Georgia" w:cs="Calibri"/>
                                <w:b/>
                                <w:sz w:val="20"/>
                                <w:szCs w:val="20"/>
                              </w:rPr>
                            </w:pPr>
                            <w:r w:rsidRPr="00765974">
                              <w:rPr>
                                <w:rFonts w:ascii="Georgia" w:eastAsia="Calibri" w:hAnsi="Georgia" w:cs="Calibri"/>
                                <w:b/>
                                <w:sz w:val="20"/>
                                <w:szCs w:val="20"/>
                              </w:rPr>
                              <w:t xml:space="preserve">Politecnico di Milano </w:t>
                            </w:r>
                          </w:p>
                          <w:p w14:paraId="04C59C87" w14:textId="77777777" w:rsidR="00AC5E1F" w:rsidRPr="00765974" w:rsidRDefault="00AC5E1F" w:rsidP="00AC5E1F">
                            <w:pPr>
                              <w:widowControl w:val="0"/>
                              <w:autoSpaceDE w:val="0"/>
                              <w:autoSpaceDN w:val="0"/>
                              <w:spacing w:after="0" w:line="240" w:lineRule="exact"/>
                              <w:ind w:left="-142"/>
                              <w:jc w:val="right"/>
                              <w:rPr>
                                <w:rFonts w:ascii="Georgia" w:eastAsia="Calibri" w:hAnsi="Georgia" w:cs="Calibri"/>
                                <w:sz w:val="20"/>
                                <w:szCs w:val="20"/>
                              </w:rPr>
                            </w:pPr>
                            <w:r w:rsidRPr="00765974">
                              <w:rPr>
                                <w:rFonts w:ascii="Georgia" w:eastAsia="Calibri" w:hAnsi="Georgia" w:cs="Calibri"/>
                                <w:sz w:val="20"/>
                                <w:szCs w:val="20"/>
                              </w:rPr>
                              <w:t>Piazza Leonardo da Vinci, 32</w:t>
                            </w:r>
                          </w:p>
                          <w:p w14:paraId="2C12ACE1" w14:textId="77777777" w:rsidR="00AC5E1F" w:rsidRPr="00765974" w:rsidRDefault="00AC5E1F" w:rsidP="00AC5E1F">
                            <w:pPr>
                              <w:widowControl w:val="0"/>
                              <w:autoSpaceDE w:val="0"/>
                              <w:autoSpaceDN w:val="0"/>
                              <w:spacing w:after="0" w:line="240" w:lineRule="exact"/>
                              <w:ind w:left="-142"/>
                              <w:jc w:val="right"/>
                              <w:rPr>
                                <w:rFonts w:ascii="Georgia" w:eastAsia="Calibri" w:hAnsi="Georgia" w:cs="Calibri"/>
                                <w:sz w:val="20"/>
                                <w:szCs w:val="20"/>
                              </w:rPr>
                            </w:pPr>
                            <w:r w:rsidRPr="00765974">
                              <w:rPr>
                                <w:rFonts w:ascii="Georgia" w:eastAsia="Calibri" w:hAnsi="Georgia" w:cs="Calibri"/>
                                <w:sz w:val="20"/>
                                <w:szCs w:val="20"/>
                              </w:rPr>
                              <w:t>20133 Milano</w:t>
                            </w:r>
                          </w:p>
                          <w:p w14:paraId="637EF24D" w14:textId="77777777" w:rsidR="00AC5E1F" w:rsidRDefault="00AC5E1F" w:rsidP="00AC5E1F">
                            <w:pPr>
                              <w:jc w:val="right"/>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7D50CA12" id="_x0000_t202" coordsize="21600,21600" o:spt="202" path="m,l,21600r21600,l21600,xe">
                <v:stroke joinstyle="miter"/>
                <v:path gradientshapeok="t" o:connecttype="rect"/>
              </v:shapetype>
              <v:shape id="Casella di testo 3" o:spid="_x0000_s1026" type="#_x0000_t202" style="width:155.9pt;height:1in;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" fillcolor="white [3201]" stroked="f" strokeweight=".5pt">
                <v:textbox>
                  <w:txbxContent>
                    <w:p w14:paraId="26C67635" w14:textId="77777777" w:rsidR="00AC5E1F" w:rsidRPr="00765974" w:rsidRDefault="00AC5E1F" w:rsidP="00AC5E1F">
                      <w:pPr>
                        <w:widowControl w:val="0"/>
                        <w:autoSpaceDE w:val="0"/>
                        <w:autoSpaceDN w:val="0"/>
                        <w:spacing w:after="0" w:line="240" w:lineRule="exact"/>
                        <w:ind w:left="-142"/>
                        <w:jc w:val="right"/>
                        <w:rPr>
                          <w:rFonts w:ascii="Georgia" w:eastAsia="Calibri" w:hAnsi="Georgia" w:cs="Calibri"/>
                          <w:sz w:val="20"/>
                          <w:szCs w:val="20"/>
                        </w:rPr>
                      </w:pPr>
                      <w:r w:rsidRPr="00765974">
                        <w:rPr>
                          <w:rFonts w:ascii="Georgia" w:eastAsia="Calibri" w:hAnsi="Georgia" w:cs="Calibri"/>
                          <w:sz w:val="20"/>
                          <w:szCs w:val="20"/>
                        </w:rPr>
                        <w:t xml:space="preserve">Spett.le </w:t>
                      </w:r>
                    </w:p>
                    <w:p w14:paraId="26B18EF2" w14:textId="77777777" w:rsidR="00AC5E1F" w:rsidRPr="00765974" w:rsidRDefault="00AC5E1F" w:rsidP="00AC5E1F">
                      <w:pPr>
                        <w:widowControl w:val="0"/>
                        <w:autoSpaceDE w:val="0"/>
                        <w:autoSpaceDN w:val="0"/>
                        <w:spacing w:after="0" w:line="240" w:lineRule="exact"/>
                        <w:ind w:left="-142"/>
                        <w:jc w:val="right"/>
                        <w:rPr>
                          <w:rFonts w:ascii="Georgia" w:eastAsia="Calibri" w:hAnsi="Georgia" w:cs="Calibri"/>
                          <w:b/>
                          <w:sz w:val="20"/>
                          <w:szCs w:val="20"/>
                        </w:rPr>
                      </w:pPr>
                      <w:r w:rsidRPr="00765974">
                        <w:rPr>
                          <w:rFonts w:ascii="Georgia" w:eastAsia="Calibri" w:hAnsi="Georgia" w:cs="Calibri"/>
                          <w:b/>
                          <w:sz w:val="20"/>
                          <w:szCs w:val="20"/>
                        </w:rPr>
                        <w:t xml:space="preserve">Politecnico di Milano </w:t>
                      </w:r>
                    </w:p>
                    <w:p w14:paraId="04C59C87" w14:textId="77777777" w:rsidR="00AC5E1F" w:rsidRPr="00765974" w:rsidRDefault="00AC5E1F" w:rsidP="00AC5E1F">
                      <w:pPr>
                        <w:widowControl w:val="0"/>
                        <w:autoSpaceDE w:val="0"/>
                        <w:autoSpaceDN w:val="0"/>
                        <w:spacing w:after="0" w:line="240" w:lineRule="exact"/>
                        <w:ind w:left="-142"/>
                        <w:jc w:val="right"/>
                        <w:rPr>
                          <w:rFonts w:ascii="Georgia" w:eastAsia="Calibri" w:hAnsi="Georgia" w:cs="Calibri"/>
                          <w:sz w:val="20"/>
                          <w:szCs w:val="20"/>
                        </w:rPr>
                      </w:pPr>
                      <w:r w:rsidRPr="00765974">
                        <w:rPr>
                          <w:rFonts w:ascii="Georgia" w:eastAsia="Calibri" w:hAnsi="Georgia" w:cs="Calibri"/>
                          <w:sz w:val="20"/>
                          <w:szCs w:val="20"/>
                        </w:rPr>
                        <w:t>Piazza Leonardo da Vinci, 32</w:t>
                      </w:r>
                    </w:p>
                    <w:p w14:paraId="2C12ACE1" w14:textId="77777777" w:rsidR="00AC5E1F" w:rsidRPr="00765974" w:rsidRDefault="00AC5E1F" w:rsidP="00AC5E1F">
                      <w:pPr>
                        <w:widowControl w:val="0"/>
                        <w:autoSpaceDE w:val="0"/>
                        <w:autoSpaceDN w:val="0"/>
                        <w:spacing w:after="0" w:line="240" w:lineRule="exact"/>
                        <w:ind w:left="-142"/>
                        <w:jc w:val="right"/>
                        <w:rPr>
                          <w:rFonts w:ascii="Georgia" w:eastAsia="Calibri" w:hAnsi="Georgia" w:cs="Calibri"/>
                          <w:sz w:val="20"/>
                          <w:szCs w:val="20"/>
                        </w:rPr>
                      </w:pPr>
                      <w:r w:rsidRPr="00765974">
                        <w:rPr>
                          <w:rFonts w:ascii="Georgia" w:eastAsia="Calibri" w:hAnsi="Georgia" w:cs="Calibri"/>
                          <w:sz w:val="20"/>
                          <w:szCs w:val="20"/>
                        </w:rPr>
                        <w:t>20133 Milano</w:t>
                      </w:r>
                    </w:p>
                    <w:p w14:paraId="637EF24D" w14:textId="77777777" w:rsidR="00AC5E1F" w:rsidRDefault="00AC5E1F" w:rsidP="00AC5E1F">
                      <w:pPr>
                        <w:jc w:val="right"/>
                      </w:pPr>
                    </w:p>
                  </w:txbxContent>
                </v:textbox>
                <w10:anchorlock/>
              </v:shape>
            </w:pict>
          </mc:Fallback>
        </mc:AlternateContent>
      </w:r>
      <w:bookmarkEnd w:id="1"/>
    </w:p>
    <w:p w14:paraId="68390660" w14:textId="3002FA26" w:rsidR="00AC5E1F" w:rsidRPr="008A1E04" w:rsidRDefault="00AC5E1F" w:rsidP="00520207">
      <w:pPr>
        <w:widowControl w:val="0"/>
        <w:autoSpaceDE w:val="0"/>
        <w:autoSpaceDN w:val="0"/>
        <w:spacing w:before="240" w:line="312" w:lineRule="auto"/>
        <w:jc w:val="center"/>
        <w:rPr>
          <w:rFonts w:ascii="Frank Ruhl Libre" w:eastAsia="Calibri" w:hAnsi="Frank Ruhl Libre" w:cs="Frank Ruhl Libre"/>
          <w:b/>
          <w:color w:val="2E74B5" w:themeColor="accent5" w:themeShade="BF"/>
          <w:sz w:val="20"/>
          <w:szCs w:val="20"/>
        </w:rPr>
      </w:pPr>
      <w:r w:rsidRPr="008A1E04">
        <w:rPr>
          <w:rFonts w:ascii="Frank Ruhl Libre" w:eastAsia="Calibri" w:hAnsi="Frank Ruhl Libre" w:cs="Frank Ruhl Libre" w:hint="cs"/>
          <w:b/>
          <w:color w:val="2E74B5" w:themeColor="accent5" w:themeShade="BF"/>
          <w:sz w:val="20"/>
          <w:szCs w:val="20"/>
        </w:rPr>
        <w:t>DOMANDA DI PARTECIPAZIONE</w:t>
      </w:r>
    </w:p>
    <w:p w14:paraId="5A0D4660" w14:textId="3B543F08" w:rsidR="00805198" w:rsidRPr="008A1E04" w:rsidRDefault="006F0CCF" w:rsidP="00520207">
      <w:pPr>
        <w:widowControl w:val="0"/>
        <w:autoSpaceDE w:val="0"/>
        <w:autoSpaceDN w:val="0"/>
        <w:spacing w:before="240" w:line="312" w:lineRule="auto"/>
        <w:jc w:val="center"/>
        <w:rPr>
          <w:rFonts w:ascii="Frank Ruhl Libre" w:eastAsia="Calibri" w:hAnsi="Frank Ruhl Libre" w:cs="Frank Ruhl Libre"/>
          <w:sz w:val="20"/>
          <w:szCs w:val="20"/>
        </w:rPr>
      </w:pPr>
      <w:r w:rsidRPr="006F0CCF">
        <w:rPr>
          <w:rFonts w:ascii="Frank Ruhl Libre" w:eastAsia="Calibri" w:hAnsi="Frank Ruhl Libre" w:cs="Frank Ruhl Libre"/>
          <w:sz w:val="20"/>
          <w:szCs w:val="20"/>
        </w:rPr>
        <w:t>Le dichiarazioni sostitutive di certificazioni e dell’atto di notorietà sono rese ai sensi degli articoli 46 e 47 del Testo unico delle disposizioni legislative e regolamentari in materia di documentazione amministrativa approvato con decreto del Presidente della Repubblica 28.12.2000, n. 445</w:t>
      </w:r>
    </w:p>
    <w:p w14:paraId="7855B6D1" w14:textId="77777777" w:rsidR="00DC3C5A" w:rsidRPr="00DC3C5A" w:rsidRDefault="00DC3C5A" w:rsidP="00DC3C5A">
      <w:pPr>
        <w:spacing w:line="312" w:lineRule="auto"/>
        <w:jc w:val="center"/>
        <w:rPr>
          <w:rFonts w:ascii="Frank Ruhl Libre" w:hAnsi="Frank Ruhl Libre" w:cs="Frank Ruhl Libre"/>
          <w:b/>
          <w:sz w:val="20"/>
          <w:szCs w:val="20"/>
          <w:lang w:eastAsia="it-IT"/>
        </w:rPr>
      </w:pPr>
      <w:r w:rsidRPr="00DC3C5A">
        <w:rPr>
          <w:rFonts w:ascii="Frank Ruhl Libre" w:hAnsi="Frank Ruhl Libre" w:cs="Frank Ruhl Libre"/>
          <w:b/>
          <w:sz w:val="20"/>
          <w:szCs w:val="20"/>
          <w:lang w:eastAsia="it-IT"/>
        </w:rPr>
        <w:t>GARA EUROPEA A PROCEDURA APERTA MULTILOTTO PER L'AFFIDAMENTO IN CONCESSIONE DEI SERVIZI DI RISTORAZIONE A MEZZO DISTRIBUTORI AUTOMATICI.</w:t>
      </w:r>
    </w:p>
    <w:p w14:paraId="0EDBB7D4" w14:textId="77777777" w:rsidR="00DC3C5A" w:rsidRDefault="00DC3C5A" w:rsidP="00DC3C5A">
      <w:pPr>
        <w:spacing w:line="312" w:lineRule="auto"/>
        <w:jc w:val="center"/>
        <w:rPr>
          <w:rFonts w:ascii="Frank Ruhl Libre" w:hAnsi="Frank Ruhl Libre" w:cs="Frank Ruhl Libre"/>
          <w:b/>
          <w:sz w:val="20"/>
          <w:szCs w:val="20"/>
          <w:lang w:eastAsia="it-IT"/>
        </w:rPr>
      </w:pPr>
      <w:r w:rsidRPr="00DC3C5A">
        <w:rPr>
          <w:rFonts w:ascii="Frank Ruhl Libre" w:hAnsi="Frank Ruhl Libre" w:cs="Frank Ruhl Libre"/>
          <w:b/>
          <w:sz w:val="20"/>
          <w:szCs w:val="20"/>
          <w:lang w:eastAsia="it-IT"/>
        </w:rPr>
        <w:t xml:space="preserve">Lotto 1 – Campus Città Studi, Poli Territoriali di Mantova, Cremona e Piacenza e Residenze </w:t>
      </w:r>
    </w:p>
    <w:p w14:paraId="0B53700F" w14:textId="1C3AE964" w:rsidR="00DC3C5A" w:rsidRPr="00DC3C5A" w:rsidRDefault="00DC3C5A" w:rsidP="00DC3C5A">
      <w:pPr>
        <w:spacing w:line="312" w:lineRule="auto"/>
        <w:jc w:val="center"/>
        <w:rPr>
          <w:rFonts w:ascii="Frank Ruhl Libre" w:hAnsi="Frank Ruhl Libre" w:cs="Frank Ruhl Libre"/>
          <w:b/>
          <w:sz w:val="20"/>
          <w:szCs w:val="20"/>
          <w:lang w:eastAsia="it-IT"/>
        </w:rPr>
      </w:pPr>
      <w:r w:rsidRPr="00DC3C5A">
        <w:rPr>
          <w:rFonts w:ascii="Frank Ruhl Libre" w:hAnsi="Frank Ruhl Libre" w:cs="Frank Ruhl Libre"/>
          <w:b/>
          <w:sz w:val="20"/>
          <w:szCs w:val="20"/>
          <w:lang w:eastAsia="it-IT"/>
        </w:rPr>
        <w:t xml:space="preserve">CIG </w:t>
      </w:r>
      <w:r w:rsidR="00AA068E" w:rsidRPr="00AA068E">
        <w:rPr>
          <w:rFonts w:ascii="Frank Ruhl Libre" w:hAnsi="Frank Ruhl Libre" w:cs="Frank Ruhl Libre"/>
          <w:b/>
          <w:sz w:val="20"/>
          <w:szCs w:val="20"/>
          <w:lang w:eastAsia="it-IT"/>
        </w:rPr>
        <w:t>BACCDB2B81</w:t>
      </w:r>
    </w:p>
    <w:p w14:paraId="7C3C6B62" w14:textId="77777777" w:rsidR="00DC3C5A" w:rsidRDefault="00DC3C5A" w:rsidP="00DC3C5A">
      <w:pPr>
        <w:spacing w:line="312" w:lineRule="auto"/>
        <w:jc w:val="center"/>
        <w:rPr>
          <w:rFonts w:ascii="Frank Ruhl Libre" w:hAnsi="Frank Ruhl Libre" w:cs="Frank Ruhl Libre"/>
          <w:b/>
          <w:sz w:val="20"/>
          <w:szCs w:val="20"/>
          <w:lang w:eastAsia="it-IT"/>
        </w:rPr>
      </w:pPr>
      <w:r w:rsidRPr="00DC3C5A">
        <w:rPr>
          <w:rFonts w:ascii="Frank Ruhl Libre" w:hAnsi="Frank Ruhl Libre" w:cs="Frank Ruhl Libre"/>
          <w:b/>
          <w:sz w:val="20"/>
          <w:szCs w:val="20"/>
          <w:lang w:eastAsia="it-IT"/>
        </w:rPr>
        <w:t xml:space="preserve">Lotto 2 – Campus Bovisa, Polo Territoriale di Lecco e Residenze </w:t>
      </w:r>
    </w:p>
    <w:p w14:paraId="42BD4384" w14:textId="63424F68" w:rsidR="00984F95" w:rsidRPr="00984F95" w:rsidRDefault="00DC3C5A" w:rsidP="00DC3C5A">
      <w:pPr>
        <w:spacing w:line="312" w:lineRule="auto"/>
        <w:jc w:val="center"/>
        <w:rPr>
          <w:rFonts w:ascii="Frank Ruhl Libre" w:hAnsi="Frank Ruhl Libre" w:cs="Frank Ruhl Libre"/>
          <w:b/>
          <w:sz w:val="20"/>
          <w:szCs w:val="20"/>
          <w:lang w:eastAsia="it-IT"/>
        </w:rPr>
      </w:pPr>
      <w:r w:rsidRPr="00DC3C5A">
        <w:rPr>
          <w:rFonts w:ascii="Frank Ruhl Libre" w:hAnsi="Frank Ruhl Libre" w:cs="Frank Ruhl Libre"/>
          <w:b/>
          <w:sz w:val="20"/>
          <w:szCs w:val="20"/>
          <w:lang w:eastAsia="it-IT"/>
        </w:rPr>
        <w:t xml:space="preserve">CIG </w:t>
      </w:r>
      <w:r w:rsidR="00AA068E" w:rsidRPr="00AA068E">
        <w:rPr>
          <w:rFonts w:ascii="Frank Ruhl Libre" w:hAnsi="Frank Ruhl Libre" w:cs="Frank Ruhl Libre"/>
          <w:b/>
          <w:sz w:val="20"/>
          <w:szCs w:val="20"/>
          <w:lang w:eastAsia="it-IT"/>
        </w:rPr>
        <w:t>BACCDB3C54</w:t>
      </w:r>
    </w:p>
    <w:p w14:paraId="76E7A71D" w14:textId="6A35493F" w:rsidR="00805198" w:rsidRPr="008A1E04" w:rsidRDefault="00AC5E1F" w:rsidP="00520207">
      <w:pPr>
        <w:widowControl w:val="0"/>
        <w:autoSpaceDE w:val="0"/>
        <w:autoSpaceDN w:val="0"/>
        <w:spacing w:before="240" w:line="312" w:lineRule="auto"/>
        <w:jc w:val="both"/>
        <w:rPr>
          <w:rFonts w:ascii="Frank Ruhl Libre" w:eastAsia="Calibri" w:hAnsi="Frank Ruhl Libre" w:cs="Frank Ruhl Libre"/>
          <w:sz w:val="20"/>
          <w:szCs w:val="20"/>
        </w:rPr>
      </w:pPr>
      <w:r w:rsidRPr="008A1E04">
        <w:rPr>
          <w:rFonts w:ascii="Frank Ruhl Libre" w:eastAsia="Calibri" w:hAnsi="Frank Ruhl Libre" w:cs="Frank Ruhl Libre" w:hint="cs"/>
          <w:sz w:val="20"/>
          <w:szCs w:val="20"/>
        </w:rPr>
        <w:t>Il</w:t>
      </w:r>
      <w:r w:rsidR="00167D7F" w:rsidRPr="008A1E04">
        <w:rPr>
          <w:rFonts w:ascii="Frank Ruhl Libre" w:eastAsia="Calibri" w:hAnsi="Frank Ruhl Libre" w:cs="Frank Ruhl Libre" w:hint="cs"/>
          <w:sz w:val="20"/>
          <w:szCs w:val="20"/>
        </w:rPr>
        <w:t>/La</w:t>
      </w:r>
      <w:r w:rsidRPr="008A1E04">
        <w:rPr>
          <w:rFonts w:ascii="Frank Ruhl Libre" w:eastAsia="Calibri" w:hAnsi="Frank Ruhl Libre" w:cs="Frank Ruhl Libre" w:hint="cs"/>
          <w:sz w:val="20"/>
          <w:szCs w:val="20"/>
        </w:rPr>
        <w:t xml:space="preserve"> sottoscritto</w:t>
      </w:r>
      <w:r w:rsidR="00167D7F" w:rsidRPr="008A1E04">
        <w:rPr>
          <w:rFonts w:ascii="Frank Ruhl Libre" w:eastAsia="Calibri" w:hAnsi="Frank Ruhl Libre" w:cs="Frank Ruhl Libre" w:hint="cs"/>
          <w:sz w:val="20"/>
          <w:szCs w:val="20"/>
        </w:rPr>
        <w:t>/a</w:t>
      </w:r>
      <w:r w:rsidRPr="008A1E04">
        <w:rPr>
          <w:rFonts w:ascii="Frank Ruhl Libre" w:eastAsia="Calibri" w:hAnsi="Frank Ruhl Libre" w:cs="Frank Ruhl Libre" w:hint="cs"/>
          <w:sz w:val="20"/>
          <w:szCs w:val="20"/>
        </w:rPr>
        <w:t xml:space="preserve"> ____________________________________________, nato</w:t>
      </w:r>
      <w:r w:rsidR="00167D7F" w:rsidRPr="008A1E04">
        <w:rPr>
          <w:rFonts w:ascii="Frank Ruhl Libre" w:eastAsia="Calibri" w:hAnsi="Frank Ruhl Libre" w:cs="Frank Ruhl Libre" w:hint="cs"/>
          <w:sz w:val="20"/>
          <w:szCs w:val="20"/>
        </w:rPr>
        <w:t>/a</w:t>
      </w:r>
      <w:r w:rsidRPr="008A1E04">
        <w:rPr>
          <w:rFonts w:ascii="Frank Ruhl Libre" w:eastAsia="Calibri" w:hAnsi="Frank Ruhl Libre" w:cs="Frank Ruhl Libre" w:hint="cs"/>
          <w:sz w:val="20"/>
          <w:szCs w:val="20"/>
        </w:rPr>
        <w:t xml:space="preserve"> </w:t>
      </w:r>
      <w:r w:rsidR="008630B0" w:rsidRPr="008A1E04">
        <w:rPr>
          <w:rFonts w:ascii="Frank Ruhl Libre" w:eastAsia="Calibri" w:hAnsi="Frank Ruhl Libre" w:cs="Frank Ruhl Libre" w:hint="cs"/>
          <w:sz w:val="20"/>
          <w:szCs w:val="20"/>
        </w:rPr>
        <w:t xml:space="preserve"> </w:t>
      </w:r>
      <w:proofErr w:type="spellStart"/>
      <w:r w:rsidR="00167D7F" w:rsidRPr="008A1E04">
        <w:rPr>
          <w:rFonts w:ascii="Frank Ruhl Libre" w:eastAsia="Calibri" w:hAnsi="Frank Ruhl Libre" w:cs="Frank Ruhl Libre" w:hint="cs"/>
          <w:sz w:val="20"/>
          <w:szCs w:val="20"/>
        </w:rPr>
        <w:t>a</w:t>
      </w:r>
      <w:proofErr w:type="spellEnd"/>
      <w:r w:rsidR="00167D7F" w:rsidRPr="008A1E04">
        <w:rPr>
          <w:rFonts w:ascii="Frank Ruhl Libre" w:eastAsia="Calibri" w:hAnsi="Frank Ruhl Libre" w:cs="Frank Ruhl Libre" w:hint="cs"/>
          <w:sz w:val="20"/>
          <w:szCs w:val="20"/>
        </w:rPr>
        <w:t xml:space="preserve"> </w:t>
      </w:r>
      <w:r w:rsidRPr="008A1E04">
        <w:rPr>
          <w:rFonts w:ascii="Frank Ruhl Libre" w:eastAsia="Calibri" w:hAnsi="Frank Ruhl Libre" w:cs="Frank Ruhl Libre" w:hint="cs"/>
          <w:sz w:val="20"/>
          <w:szCs w:val="20"/>
        </w:rPr>
        <w:t>____________________________, il ________________________, CF ______________________________________,  domiciliato per la carica nella sede societaria ove appresso, nella sua qualità di</w:t>
      </w:r>
      <w:r w:rsidR="00984F95">
        <w:rPr>
          <w:rFonts w:ascii="Frank Ruhl Libre" w:eastAsia="Calibri" w:hAnsi="Frank Ruhl Libre" w:cs="Frank Ruhl Libre"/>
          <w:sz w:val="20"/>
          <w:szCs w:val="20"/>
        </w:rPr>
        <w:t xml:space="preserve"> __________</w:t>
      </w:r>
      <w:r w:rsidRPr="008A1E04">
        <w:rPr>
          <w:rFonts w:ascii="Frank Ruhl Libre" w:eastAsia="Calibri" w:hAnsi="Frank Ruhl Libre" w:cs="Frank Ruhl Libre" w:hint="cs"/>
          <w:sz w:val="20"/>
          <w:szCs w:val="20"/>
        </w:rPr>
        <w:t xml:space="preserve">______________________________________ e legale rappresentante avente i poteri necessari a impegnare </w:t>
      </w:r>
      <w:r w:rsidR="003B43E2" w:rsidRPr="008A1E04">
        <w:rPr>
          <w:rFonts w:ascii="Frank Ruhl Libre" w:eastAsia="Calibri" w:hAnsi="Frank Ruhl Libre" w:cs="Frank Ruhl Libre" w:hint="cs"/>
          <w:sz w:val="20"/>
          <w:szCs w:val="20"/>
        </w:rPr>
        <w:t xml:space="preserve">nella presente procedura </w:t>
      </w:r>
      <w:r w:rsidRPr="008A1E04">
        <w:rPr>
          <w:rFonts w:ascii="Frank Ruhl Libre" w:eastAsia="Calibri" w:hAnsi="Frank Ruhl Libre" w:cs="Frank Ruhl Libre" w:hint="cs"/>
          <w:sz w:val="20"/>
          <w:szCs w:val="20"/>
        </w:rPr>
        <w:t xml:space="preserve">la </w:t>
      </w:r>
      <w:r w:rsidR="008630B0" w:rsidRPr="008A1E04">
        <w:rPr>
          <w:rFonts w:ascii="Frank Ruhl Libre" w:eastAsia="Calibri" w:hAnsi="Frank Ruhl Libre" w:cs="Frank Ruhl Libre" w:hint="cs"/>
          <w:sz w:val="20"/>
          <w:szCs w:val="20"/>
        </w:rPr>
        <w:t xml:space="preserve">società </w:t>
      </w:r>
    </w:p>
    <w:tbl>
      <w:tblPr>
        <w:tblStyle w:val="Grigliatabella"/>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814"/>
        <w:gridCol w:w="4814"/>
      </w:tblGrid>
      <w:tr w:rsidR="00167D7F" w:rsidRPr="008A1E04" w14:paraId="72702E21" w14:textId="77777777" w:rsidTr="00F31DD1">
        <w:tc>
          <w:tcPr>
            <w:tcW w:w="4814" w:type="dxa"/>
            <w:vAlign w:val="center"/>
          </w:tcPr>
          <w:p w14:paraId="0F4F4B8A" w14:textId="77777777" w:rsidR="003B43E2" w:rsidRPr="008A1E04" w:rsidRDefault="003B43E2" w:rsidP="00520207">
            <w:pPr>
              <w:widowControl w:val="0"/>
              <w:autoSpaceDE w:val="0"/>
              <w:autoSpaceDN w:val="0"/>
              <w:spacing w:before="240" w:line="312" w:lineRule="auto"/>
              <w:ind w:left="142"/>
              <w:contextualSpacing/>
              <w:rPr>
                <w:rFonts w:ascii="Frank Ruhl Libre" w:eastAsia="Calibri" w:hAnsi="Frank Ruhl Libre" w:cs="Frank Ruhl Libre"/>
                <w:bCs/>
                <w:sz w:val="18"/>
                <w:szCs w:val="18"/>
              </w:rPr>
            </w:pPr>
            <w:r w:rsidRPr="008A1E04">
              <w:rPr>
                <w:rFonts w:ascii="Frank Ruhl Libre" w:eastAsia="Calibri" w:hAnsi="Frank Ruhl Libre" w:cs="Frank Ruhl Libre" w:hint="cs"/>
                <w:bCs/>
                <w:sz w:val="18"/>
                <w:szCs w:val="18"/>
              </w:rPr>
              <w:t xml:space="preserve">RAGIONE SOCIALE </w:t>
            </w:r>
          </w:p>
        </w:tc>
        <w:tc>
          <w:tcPr>
            <w:tcW w:w="4814" w:type="dxa"/>
            <w:vAlign w:val="center"/>
          </w:tcPr>
          <w:p w14:paraId="7011B596" w14:textId="77777777" w:rsidR="003B43E2" w:rsidRPr="008A1E04" w:rsidRDefault="003B43E2" w:rsidP="00F31DD1">
            <w:pPr>
              <w:widowControl w:val="0"/>
              <w:autoSpaceDE w:val="0"/>
              <w:autoSpaceDN w:val="0"/>
              <w:spacing w:before="240" w:line="312" w:lineRule="auto"/>
              <w:ind w:left="142"/>
              <w:contextualSpacing/>
              <w:rPr>
                <w:rFonts w:ascii="Frank Ruhl Libre" w:eastAsia="Calibri" w:hAnsi="Frank Ruhl Libre" w:cs="Frank Ruhl Libre"/>
                <w:bCs/>
                <w:sz w:val="20"/>
                <w:szCs w:val="20"/>
              </w:rPr>
            </w:pPr>
          </w:p>
        </w:tc>
      </w:tr>
      <w:tr w:rsidR="00167D7F" w:rsidRPr="008A1E04" w14:paraId="54527507" w14:textId="77777777" w:rsidTr="00F31DD1">
        <w:tc>
          <w:tcPr>
            <w:tcW w:w="4814" w:type="dxa"/>
            <w:vAlign w:val="center"/>
          </w:tcPr>
          <w:p w14:paraId="54A6A4E5" w14:textId="77777777" w:rsidR="003B43E2" w:rsidRPr="008A1E04" w:rsidRDefault="003B43E2" w:rsidP="00520207">
            <w:pPr>
              <w:widowControl w:val="0"/>
              <w:autoSpaceDE w:val="0"/>
              <w:autoSpaceDN w:val="0"/>
              <w:spacing w:before="240" w:line="312" w:lineRule="auto"/>
              <w:ind w:left="142"/>
              <w:contextualSpacing/>
              <w:rPr>
                <w:rFonts w:ascii="Frank Ruhl Libre" w:eastAsia="Calibri" w:hAnsi="Frank Ruhl Libre" w:cs="Frank Ruhl Libre"/>
                <w:bCs/>
                <w:sz w:val="18"/>
                <w:szCs w:val="18"/>
              </w:rPr>
            </w:pPr>
            <w:r w:rsidRPr="008A1E04">
              <w:rPr>
                <w:rFonts w:ascii="Frank Ruhl Libre" w:eastAsia="Calibri" w:hAnsi="Frank Ruhl Libre" w:cs="Frank Ruhl Libre" w:hint="cs"/>
                <w:bCs/>
                <w:sz w:val="18"/>
                <w:szCs w:val="18"/>
              </w:rPr>
              <w:t>TIPOLOGIA SOCIETARIA</w:t>
            </w:r>
          </w:p>
        </w:tc>
        <w:tc>
          <w:tcPr>
            <w:tcW w:w="4814" w:type="dxa"/>
            <w:vAlign w:val="center"/>
          </w:tcPr>
          <w:p w14:paraId="1810B73E" w14:textId="77777777" w:rsidR="003B43E2" w:rsidRPr="008A1E04" w:rsidRDefault="003B43E2" w:rsidP="00F31DD1">
            <w:pPr>
              <w:widowControl w:val="0"/>
              <w:autoSpaceDE w:val="0"/>
              <w:autoSpaceDN w:val="0"/>
              <w:spacing w:before="240" w:line="312" w:lineRule="auto"/>
              <w:ind w:left="142"/>
              <w:contextualSpacing/>
              <w:rPr>
                <w:rFonts w:ascii="Frank Ruhl Libre" w:eastAsia="Calibri" w:hAnsi="Frank Ruhl Libre" w:cs="Frank Ruhl Libre"/>
                <w:bCs/>
                <w:sz w:val="20"/>
                <w:szCs w:val="20"/>
              </w:rPr>
            </w:pPr>
          </w:p>
        </w:tc>
      </w:tr>
      <w:tr w:rsidR="00167D7F" w:rsidRPr="008A1E04" w14:paraId="7684FDDA" w14:textId="77777777" w:rsidTr="00F31DD1">
        <w:tc>
          <w:tcPr>
            <w:tcW w:w="4814" w:type="dxa"/>
            <w:vAlign w:val="center"/>
          </w:tcPr>
          <w:p w14:paraId="7A606D86" w14:textId="77777777" w:rsidR="003B43E2" w:rsidRPr="008A1E04" w:rsidRDefault="003B43E2" w:rsidP="00520207">
            <w:pPr>
              <w:widowControl w:val="0"/>
              <w:autoSpaceDE w:val="0"/>
              <w:autoSpaceDN w:val="0"/>
              <w:spacing w:before="240" w:line="312" w:lineRule="auto"/>
              <w:ind w:left="142"/>
              <w:contextualSpacing/>
              <w:rPr>
                <w:rFonts w:ascii="Frank Ruhl Libre" w:eastAsia="Calibri" w:hAnsi="Frank Ruhl Libre" w:cs="Frank Ruhl Libre"/>
                <w:bCs/>
                <w:sz w:val="18"/>
                <w:szCs w:val="18"/>
              </w:rPr>
            </w:pPr>
            <w:r w:rsidRPr="008A1E04">
              <w:rPr>
                <w:rFonts w:ascii="Frank Ruhl Libre" w:eastAsia="Calibri" w:hAnsi="Frank Ruhl Libre" w:cs="Frank Ruhl Libre" w:hint="cs"/>
                <w:bCs/>
                <w:sz w:val="18"/>
                <w:szCs w:val="18"/>
              </w:rPr>
              <w:t>PARTITA IVA/CODICE FISCALE</w:t>
            </w:r>
          </w:p>
        </w:tc>
        <w:tc>
          <w:tcPr>
            <w:tcW w:w="4814" w:type="dxa"/>
            <w:vAlign w:val="center"/>
          </w:tcPr>
          <w:p w14:paraId="6056A1AB" w14:textId="77777777" w:rsidR="003B43E2" w:rsidRPr="008A1E04" w:rsidRDefault="003B43E2" w:rsidP="00F31DD1">
            <w:pPr>
              <w:widowControl w:val="0"/>
              <w:autoSpaceDE w:val="0"/>
              <w:autoSpaceDN w:val="0"/>
              <w:spacing w:before="240" w:line="312" w:lineRule="auto"/>
              <w:ind w:left="142"/>
              <w:contextualSpacing/>
              <w:rPr>
                <w:rFonts w:ascii="Frank Ruhl Libre" w:eastAsia="Calibri" w:hAnsi="Frank Ruhl Libre" w:cs="Frank Ruhl Libre"/>
                <w:bCs/>
                <w:sz w:val="20"/>
                <w:szCs w:val="20"/>
              </w:rPr>
            </w:pPr>
          </w:p>
        </w:tc>
      </w:tr>
      <w:tr w:rsidR="00167D7F" w:rsidRPr="008A1E04" w14:paraId="4BEAD0CD" w14:textId="77777777" w:rsidTr="00F31DD1">
        <w:tc>
          <w:tcPr>
            <w:tcW w:w="4814" w:type="dxa"/>
            <w:vAlign w:val="center"/>
          </w:tcPr>
          <w:p w14:paraId="670B8124" w14:textId="77777777" w:rsidR="003B43E2" w:rsidRPr="008A1E04" w:rsidRDefault="003B43E2" w:rsidP="00520207">
            <w:pPr>
              <w:widowControl w:val="0"/>
              <w:autoSpaceDE w:val="0"/>
              <w:autoSpaceDN w:val="0"/>
              <w:spacing w:before="240" w:line="312" w:lineRule="auto"/>
              <w:ind w:left="142"/>
              <w:contextualSpacing/>
              <w:rPr>
                <w:rFonts w:ascii="Frank Ruhl Libre" w:eastAsia="Calibri" w:hAnsi="Frank Ruhl Libre" w:cs="Frank Ruhl Libre"/>
                <w:bCs/>
                <w:sz w:val="18"/>
                <w:szCs w:val="18"/>
              </w:rPr>
            </w:pPr>
            <w:r w:rsidRPr="008A1E04">
              <w:rPr>
                <w:rFonts w:ascii="Frank Ruhl Libre" w:eastAsia="Calibri" w:hAnsi="Frank Ruhl Libre" w:cs="Frank Ruhl Libre" w:hint="cs"/>
                <w:bCs/>
                <w:sz w:val="18"/>
                <w:szCs w:val="18"/>
              </w:rPr>
              <w:t>SEDE LEGALE</w:t>
            </w:r>
          </w:p>
        </w:tc>
        <w:tc>
          <w:tcPr>
            <w:tcW w:w="4814" w:type="dxa"/>
            <w:vAlign w:val="center"/>
          </w:tcPr>
          <w:p w14:paraId="3F66201D" w14:textId="77777777" w:rsidR="003B43E2" w:rsidRPr="008A1E04" w:rsidRDefault="003B43E2" w:rsidP="00F31DD1">
            <w:pPr>
              <w:widowControl w:val="0"/>
              <w:autoSpaceDE w:val="0"/>
              <w:autoSpaceDN w:val="0"/>
              <w:spacing w:before="240" w:line="312" w:lineRule="auto"/>
              <w:ind w:left="142"/>
              <w:contextualSpacing/>
              <w:rPr>
                <w:rFonts w:ascii="Frank Ruhl Libre" w:eastAsia="Calibri" w:hAnsi="Frank Ruhl Libre" w:cs="Frank Ruhl Libre"/>
                <w:bCs/>
                <w:sz w:val="20"/>
                <w:szCs w:val="20"/>
              </w:rPr>
            </w:pPr>
          </w:p>
        </w:tc>
      </w:tr>
      <w:tr w:rsidR="00167D7F" w:rsidRPr="008A1E04" w14:paraId="65FBC337" w14:textId="77777777" w:rsidTr="00F31DD1">
        <w:tc>
          <w:tcPr>
            <w:tcW w:w="4814" w:type="dxa"/>
            <w:vAlign w:val="center"/>
          </w:tcPr>
          <w:p w14:paraId="0A592144" w14:textId="77777777" w:rsidR="003B43E2" w:rsidRPr="008A1E04" w:rsidRDefault="003B43E2" w:rsidP="00520207">
            <w:pPr>
              <w:widowControl w:val="0"/>
              <w:autoSpaceDE w:val="0"/>
              <w:autoSpaceDN w:val="0"/>
              <w:spacing w:before="240" w:line="312" w:lineRule="auto"/>
              <w:ind w:left="142"/>
              <w:contextualSpacing/>
              <w:rPr>
                <w:rFonts w:ascii="Frank Ruhl Libre" w:eastAsia="Calibri" w:hAnsi="Frank Ruhl Libre" w:cs="Frank Ruhl Libre"/>
                <w:bCs/>
                <w:sz w:val="18"/>
                <w:szCs w:val="18"/>
              </w:rPr>
            </w:pPr>
            <w:r w:rsidRPr="008A1E04">
              <w:rPr>
                <w:rFonts w:ascii="Frank Ruhl Libre" w:eastAsia="Calibri" w:hAnsi="Frank Ruhl Libre" w:cs="Frank Ruhl Libre" w:hint="cs"/>
                <w:bCs/>
                <w:sz w:val="18"/>
                <w:szCs w:val="18"/>
              </w:rPr>
              <w:t>POSTA ELETTRONICA CERTIFICATA</w:t>
            </w:r>
          </w:p>
        </w:tc>
        <w:tc>
          <w:tcPr>
            <w:tcW w:w="4814" w:type="dxa"/>
            <w:vAlign w:val="center"/>
          </w:tcPr>
          <w:p w14:paraId="185DEA8C" w14:textId="77777777" w:rsidR="003B43E2" w:rsidRPr="008A1E04" w:rsidRDefault="003B43E2" w:rsidP="00F31DD1">
            <w:pPr>
              <w:widowControl w:val="0"/>
              <w:autoSpaceDE w:val="0"/>
              <w:autoSpaceDN w:val="0"/>
              <w:spacing w:before="240" w:line="312" w:lineRule="auto"/>
              <w:ind w:left="142"/>
              <w:contextualSpacing/>
              <w:rPr>
                <w:rFonts w:ascii="Frank Ruhl Libre" w:eastAsia="Calibri" w:hAnsi="Frank Ruhl Libre" w:cs="Frank Ruhl Libre"/>
                <w:bCs/>
                <w:sz w:val="20"/>
                <w:szCs w:val="20"/>
              </w:rPr>
            </w:pPr>
          </w:p>
        </w:tc>
      </w:tr>
      <w:tr w:rsidR="00167D7F" w:rsidRPr="008A1E04" w14:paraId="6DC847B7" w14:textId="77777777" w:rsidTr="00F31DD1">
        <w:tc>
          <w:tcPr>
            <w:tcW w:w="4814" w:type="dxa"/>
            <w:vAlign w:val="center"/>
          </w:tcPr>
          <w:p w14:paraId="051BBAD9" w14:textId="50597AB0" w:rsidR="003B43E2" w:rsidRPr="008A1E04" w:rsidRDefault="003B43E2" w:rsidP="00520207">
            <w:pPr>
              <w:widowControl w:val="0"/>
              <w:autoSpaceDE w:val="0"/>
              <w:autoSpaceDN w:val="0"/>
              <w:spacing w:before="240" w:line="312" w:lineRule="auto"/>
              <w:ind w:left="142"/>
              <w:contextualSpacing/>
              <w:rPr>
                <w:rFonts w:ascii="Frank Ruhl Libre" w:eastAsia="Calibri" w:hAnsi="Frank Ruhl Libre" w:cs="Frank Ruhl Libre"/>
                <w:bCs/>
                <w:sz w:val="18"/>
                <w:szCs w:val="18"/>
              </w:rPr>
            </w:pPr>
            <w:r w:rsidRPr="008A1E04">
              <w:rPr>
                <w:rFonts w:ascii="Frank Ruhl Libre" w:eastAsia="Calibri" w:hAnsi="Frank Ruhl Libre" w:cs="Frank Ruhl Libre" w:hint="cs"/>
                <w:bCs/>
                <w:sz w:val="18"/>
                <w:szCs w:val="18"/>
              </w:rPr>
              <w:t>ISCRIZIONE IN UN REGISTRO PROFESSIONALE PERTINENTE (numero iscrizione ordine professionale) /</w:t>
            </w:r>
            <w:r w:rsidR="0003794A" w:rsidRPr="008A1E04">
              <w:rPr>
                <w:rFonts w:ascii="Frank Ruhl Libre" w:eastAsia="Calibri" w:hAnsi="Frank Ruhl Libre" w:cs="Frank Ruhl Libre" w:hint="cs"/>
                <w:bCs/>
                <w:sz w:val="18"/>
                <w:szCs w:val="18"/>
              </w:rPr>
              <w:t xml:space="preserve"> </w:t>
            </w:r>
            <w:r w:rsidRPr="008A1E04">
              <w:rPr>
                <w:rFonts w:ascii="Frank Ruhl Libre" w:eastAsia="Calibri" w:hAnsi="Frank Ruhl Libre" w:cs="Frank Ruhl Libre" w:hint="cs"/>
                <w:bCs/>
                <w:sz w:val="18"/>
                <w:szCs w:val="18"/>
              </w:rPr>
              <w:t xml:space="preserve">ISCRIZIONE IN UN REGISTRO COMMERCIALE </w:t>
            </w:r>
          </w:p>
          <w:p w14:paraId="13DBD061" w14:textId="77777777" w:rsidR="003B43E2" w:rsidRPr="008A1E04" w:rsidRDefault="003B43E2" w:rsidP="00520207">
            <w:pPr>
              <w:widowControl w:val="0"/>
              <w:autoSpaceDE w:val="0"/>
              <w:autoSpaceDN w:val="0"/>
              <w:spacing w:before="240" w:line="312" w:lineRule="auto"/>
              <w:ind w:left="142"/>
              <w:contextualSpacing/>
              <w:rPr>
                <w:rFonts w:ascii="Frank Ruhl Libre" w:eastAsia="Calibri" w:hAnsi="Frank Ruhl Libre" w:cs="Frank Ruhl Libre"/>
                <w:bCs/>
                <w:sz w:val="18"/>
                <w:szCs w:val="18"/>
              </w:rPr>
            </w:pPr>
            <w:r w:rsidRPr="008A1E04">
              <w:rPr>
                <w:rFonts w:ascii="Frank Ruhl Libre" w:eastAsia="Calibri" w:hAnsi="Frank Ruhl Libre" w:cs="Frank Ruhl Libre" w:hint="cs"/>
                <w:bCs/>
                <w:sz w:val="18"/>
                <w:szCs w:val="18"/>
              </w:rPr>
              <w:t>(numero REA)</w:t>
            </w:r>
          </w:p>
          <w:p w14:paraId="72D5DFE5" w14:textId="77777777" w:rsidR="003B43E2" w:rsidRPr="008A1E04" w:rsidRDefault="003B43E2" w:rsidP="00520207">
            <w:pPr>
              <w:widowControl w:val="0"/>
              <w:autoSpaceDE w:val="0"/>
              <w:autoSpaceDN w:val="0"/>
              <w:spacing w:before="240" w:line="312" w:lineRule="auto"/>
              <w:ind w:left="173"/>
              <w:contextualSpacing/>
              <w:rPr>
                <w:rFonts w:ascii="Frank Ruhl Libre" w:eastAsia="Calibri" w:hAnsi="Frank Ruhl Libre" w:cs="Frank Ruhl Libre"/>
                <w:bCs/>
                <w:sz w:val="18"/>
                <w:szCs w:val="18"/>
              </w:rPr>
            </w:pPr>
            <w:r w:rsidRPr="008A1E04">
              <w:rPr>
                <w:rFonts w:ascii="Frank Ruhl Libre" w:eastAsia="Calibri" w:hAnsi="Frank Ruhl Libre" w:cs="Frank Ruhl Libre" w:hint="cs"/>
                <w:bCs/>
                <w:sz w:val="18"/>
                <w:szCs w:val="18"/>
              </w:rPr>
              <w:t>Per operatori economici di altro Stato membro non residente in Italia, indicare l’iscrizione in uno dei registri professionali o commerciali di cui all’allegato II.11</w:t>
            </w:r>
            <w:r w:rsidRPr="008A1E04">
              <w:rPr>
                <w:rStyle w:val="Rimandonotaapidipagina"/>
                <w:rFonts w:ascii="Frank Ruhl Libre" w:eastAsia="Calibri" w:hAnsi="Frank Ruhl Libre" w:cs="Frank Ruhl Libre" w:hint="cs"/>
                <w:bCs/>
                <w:sz w:val="18"/>
                <w:szCs w:val="18"/>
              </w:rPr>
              <w:footnoteReference w:id="1"/>
            </w:r>
          </w:p>
        </w:tc>
        <w:tc>
          <w:tcPr>
            <w:tcW w:w="4814" w:type="dxa"/>
            <w:vAlign w:val="center"/>
          </w:tcPr>
          <w:p w14:paraId="11FB390C" w14:textId="77777777" w:rsidR="003B43E2" w:rsidRPr="008A1E04" w:rsidRDefault="003B43E2" w:rsidP="00F31DD1">
            <w:pPr>
              <w:widowControl w:val="0"/>
              <w:autoSpaceDE w:val="0"/>
              <w:autoSpaceDN w:val="0"/>
              <w:spacing w:before="240" w:line="312" w:lineRule="auto"/>
              <w:ind w:left="142"/>
              <w:contextualSpacing/>
              <w:rPr>
                <w:rFonts w:ascii="Frank Ruhl Libre" w:eastAsia="Calibri" w:hAnsi="Frank Ruhl Libre" w:cs="Frank Ruhl Libre"/>
                <w:bCs/>
                <w:sz w:val="20"/>
                <w:szCs w:val="20"/>
              </w:rPr>
            </w:pPr>
          </w:p>
        </w:tc>
      </w:tr>
      <w:tr w:rsidR="00167D7F" w:rsidRPr="008A1E04" w14:paraId="6F74C07E" w14:textId="77777777" w:rsidTr="00F31DD1">
        <w:tc>
          <w:tcPr>
            <w:tcW w:w="4814" w:type="dxa"/>
            <w:vAlign w:val="center"/>
          </w:tcPr>
          <w:p w14:paraId="7BE817D5" w14:textId="3AE0DAC7" w:rsidR="003B43E2" w:rsidRPr="008A1E04" w:rsidRDefault="003B43E2" w:rsidP="00520207">
            <w:pPr>
              <w:widowControl w:val="0"/>
              <w:autoSpaceDE w:val="0"/>
              <w:autoSpaceDN w:val="0"/>
              <w:spacing w:before="240" w:line="312" w:lineRule="auto"/>
              <w:ind w:left="142"/>
              <w:contextualSpacing/>
              <w:rPr>
                <w:rFonts w:ascii="Frank Ruhl Libre" w:eastAsia="Calibri" w:hAnsi="Frank Ruhl Libre" w:cs="Frank Ruhl Libre"/>
                <w:bCs/>
                <w:sz w:val="18"/>
                <w:szCs w:val="18"/>
              </w:rPr>
            </w:pPr>
            <w:r w:rsidRPr="008A1E04">
              <w:rPr>
                <w:rFonts w:ascii="Frank Ruhl Libre" w:eastAsia="Calibri" w:hAnsi="Frank Ruhl Libre" w:cs="Frank Ruhl Libre" w:hint="cs"/>
                <w:bCs/>
                <w:sz w:val="18"/>
                <w:szCs w:val="18"/>
              </w:rPr>
              <w:t>CCNL applicato e settore</w:t>
            </w:r>
          </w:p>
        </w:tc>
        <w:tc>
          <w:tcPr>
            <w:tcW w:w="4814" w:type="dxa"/>
            <w:vAlign w:val="center"/>
          </w:tcPr>
          <w:p w14:paraId="11E73F51" w14:textId="77777777" w:rsidR="003B43E2" w:rsidRPr="008A1E04" w:rsidRDefault="003B43E2" w:rsidP="00F31DD1">
            <w:pPr>
              <w:widowControl w:val="0"/>
              <w:autoSpaceDE w:val="0"/>
              <w:autoSpaceDN w:val="0"/>
              <w:spacing w:before="240" w:line="312" w:lineRule="auto"/>
              <w:ind w:left="142"/>
              <w:contextualSpacing/>
              <w:rPr>
                <w:rFonts w:ascii="Frank Ruhl Libre" w:eastAsia="Calibri" w:hAnsi="Frank Ruhl Libre" w:cs="Frank Ruhl Libre"/>
                <w:bCs/>
                <w:sz w:val="20"/>
                <w:szCs w:val="20"/>
              </w:rPr>
            </w:pPr>
          </w:p>
        </w:tc>
      </w:tr>
    </w:tbl>
    <w:p w14:paraId="314ABD77" w14:textId="77777777" w:rsidR="006223E0" w:rsidRDefault="006223E0" w:rsidP="00F31DD1">
      <w:pPr>
        <w:spacing w:before="360" w:after="360" w:line="312" w:lineRule="auto"/>
        <w:jc w:val="center"/>
        <w:rPr>
          <w:rFonts w:ascii="Frank Ruhl Libre" w:eastAsia="Calibri" w:hAnsi="Frank Ruhl Libre" w:cs="Frank Ruhl Libre"/>
          <w:b/>
          <w:sz w:val="20"/>
          <w:szCs w:val="20"/>
        </w:rPr>
      </w:pPr>
    </w:p>
    <w:p w14:paraId="362D213B" w14:textId="4DC59DFC" w:rsidR="00076C1A" w:rsidRPr="008A1E04" w:rsidRDefault="00076C1A" w:rsidP="00F31DD1">
      <w:pPr>
        <w:spacing w:before="360" w:after="360" w:line="312" w:lineRule="auto"/>
        <w:jc w:val="center"/>
        <w:rPr>
          <w:rFonts w:ascii="Frank Ruhl Libre" w:eastAsia="Calibri" w:hAnsi="Frank Ruhl Libre" w:cs="Frank Ruhl Libre"/>
          <w:sz w:val="20"/>
          <w:szCs w:val="20"/>
        </w:rPr>
      </w:pPr>
      <w:r w:rsidRPr="008A1E04">
        <w:rPr>
          <w:rFonts w:ascii="Frank Ruhl Libre" w:eastAsia="Calibri" w:hAnsi="Frank Ruhl Libre" w:cs="Frank Ruhl Libre" w:hint="cs"/>
          <w:b/>
          <w:sz w:val="20"/>
          <w:szCs w:val="20"/>
        </w:rPr>
        <w:t>CHIEDE</w:t>
      </w:r>
    </w:p>
    <w:p w14:paraId="3ACD5DED" w14:textId="25092752" w:rsidR="00DC3C5A" w:rsidRDefault="00DC3C5A" w:rsidP="00DC3C5A">
      <w:pPr>
        <w:spacing w:line="312" w:lineRule="auto"/>
        <w:rPr>
          <w:rFonts w:ascii="Frank Ruhl Libre" w:eastAsia="Calibri" w:hAnsi="Frank Ruhl Libre" w:cs="Frank Ruhl Libre"/>
          <w:sz w:val="20"/>
          <w:szCs w:val="20"/>
        </w:rPr>
      </w:pPr>
      <w:r w:rsidRPr="00DC3C5A">
        <w:rPr>
          <w:rFonts w:ascii="Frank Ruhl Libre" w:eastAsia="Calibri" w:hAnsi="Frank Ruhl Libre" w:cs="Frank Ruhl Libre"/>
          <w:sz w:val="20"/>
          <w:szCs w:val="20"/>
        </w:rPr>
        <w:t>di partecipare al (indicare il lotto di interesse)</w:t>
      </w:r>
    </w:p>
    <w:p w14:paraId="1BB89C14" w14:textId="5E313CAB" w:rsidR="00DC3C5A" w:rsidRDefault="00DC3C5A" w:rsidP="00DC3C5A">
      <w:pPr>
        <w:spacing w:before="120" w:after="120" w:line="288" w:lineRule="auto"/>
        <w:jc w:val="both"/>
        <w:rPr>
          <w:rFonts w:ascii="Cambria" w:eastAsia="Calibri" w:hAnsi="Cambria" w:cs="Calibri"/>
          <w:sz w:val="20"/>
          <w:szCs w:val="20"/>
        </w:rPr>
      </w:pPr>
      <w:r w:rsidRPr="00B00FF2">
        <w:rPr>
          <w:rFonts w:ascii="Cambria" w:eastAsia="Calibri" w:hAnsi="Cambria" w:cs="Calibri"/>
          <w:sz w:val="36"/>
          <w:szCs w:val="36"/>
        </w:rPr>
        <w:sym w:font="Wingdings" w:char="F0A8"/>
      </w:r>
      <w:r w:rsidRPr="00B00FF2">
        <w:rPr>
          <w:rFonts w:ascii="Cambria" w:eastAsia="Calibri" w:hAnsi="Cambria" w:cs="Calibri"/>
          <w:sz w:val="20"/>
          <w:szCs w:val="20"/>
        </w:rPr>
        <w:t xml:space="preserve"> </w:t>
      </w:r>
      <w:r w:rsidRPr="00DC3C5A">
        <w:rPr>
          <w:rFonts w:ascii="Cambria" w:eastAsia="Calibri" w:hAnsi="Cambria" w:cs="Calibri"/>
          <w:sz w:val="20"/>
          <w:szCs w:val="20"/>
        </w:rPr>
        <w:t xml:space="preserve">LOTTO 1 – Campus Città Studi, Poli Territoriali di Mantova, Cremona e Piacenza e Residenze CIG </w:t>
      </w:r>
      <w:r w:rsidR="00AA068E" w:rsidRPr="00AA068E">
        <w:rPr>
          <w:rFonts w:ascii="Cambria" w:eastAsia="Calibri" w:hAnsi="Cambria" w:cs="Calibri"/>
          <w:sz w:val="20"/>
          <w:szCs w:val="20"/>
        </w:rPr>
        <w:t>BACCDB2B81</w:t>
      </w:r>
    </w:p>
    <w:p w14:paraId="14487320" w14:textId="064471DC" w:rsidR="00DC3C5A" w:rsidRDefault="00DC3C5A" w:rsidP="00DC3C5A">
      <w:pPr>
        <w:spacing w:before="120" w:after="120" w:line="288" w:lineRule="auto"/>
        <w:jc w:val="both"/>
        <w:rPr>
          <w:rFonts w:ascii="Georgia" w:eastAsia="Calibri" w:hAnsi="Georgia" w:cs="Calibri"/>
          <w:sz w:val="20"/>
          <w:szCs w:val="20"/>
        </w:rPr>
      </w:pPr>
      <w:r w:rsidRPr="00B00FF2">
        <w:rPr>
          <w:rFonts w:ascii="Cambria" w:eastAsia="Calibri" w:hAnsi="Cambria" w:cs="Calibri"/>
          <w:sz w:val="36"/>
          <w:szCs w:val="36"/>
        </w:rPr>
        <w:sym w:font="Wingdings" w:char="F0A8"/>
      </w:r>
      <w:r w:rsidRPr="00B00FF2">
        <w:rPr>
          <w:rFonts w:ascii="Cambria" w:eastAsia="Calibri" w:hAnsi="Cambria" w:cs="Calibri"/>
          <w:sz w:val="36"/>
          <w:szCs w:val="36"/>
        </w:rPr>
        <w:t xml:space="preserve"> </w:t>
      </w:r>
      <w:r w:rsidRPr="0064025C">
        <w:rPr>
          <w:rFonts w:ascii="Cambria" w:eastAsia="Calibri" w:hAnsi="Cambria" w:cs="Calibri"/>
          <w:sz w:val="20"/>
          <w:szCs w:val="20"/>
        </w:rPr>
        <w:t xml:space="preserve">LOTTO 2 – </w:t>
      </w:r>
      <w:r w:rsidRPr="00DC3C5A">
        <w:rPr>
          <w:rFonts w:ascii="Cambria" w:eastAsia="Calibri" w:hAnsi="Cambria" w:cs="Calibri"/>
          <w:sz w:val="20"/>
          <w:szCs w:val="20"/>
        </w:rPr>
        <w:t xml:space="preserve">Campus Bovisa, Polo Territoriale di Lecco e Residenze CIG </w:t>
      </w:r>
      <w:r w:rsidR="00AA068E" w:rsidRPr="00AA068E">
        <w:rPr>
          <w:rFonts w:ascii="Cambria" w:eastAsia="Calibri" w:hAnsi="Cambria" w:cs="Calibri"/>
          <w:sz w:val="20"/>
          <w:szCs w:val="20"/>
        </w:rPr>
        <w:t>BACCDB3C54</w:t>
      </w:r>
    </w:p>
    <w:p w14:paraId="0C39A18E" w14:textId="77777777" w:rsidR="006C43CD" w:rsidRDefault="006C43CD" w:rsidP="006C43CD">
      <w:pPr>
        <w:widowControl w:val="0"/>
        <w:autoSpaceDE w:val="0"/>
        <w:autoSpaceDN w:val="0"/>
        <w:spacing w:before="240" w:line="312" w:lineRule="auto"/>
        <w:jc w:val="both"/>
        <w:rPr>
          <w:rFonts w:ascii="Frank Ruhl Libre" w:eastAsia="Calibri" w:hAnsi="Frank Ruhl Libre" w:cs="Frank Ruhl Libre"/>
          <w:sz w:val="20"/>
          <w:szCs w:val="20"/>
        </w:rPr>
      </w:pPr>
      <w:r w:rsidRPr="006C43CD">
        <w:rPr>
          <w:rFonts w:ascii="Frank Ruhl Libre" w:eastAsia="Calibri" w:hAnsi="Frank Ruhl Libre" w:cs="Frank Ruhl Libre"/>
          <w:sz w:val="20"/>
          <w:szCs w:val="20"/>
        </w:rPr>
        <w:t>in qualità di</w:t>
      </w:r>
    </w:p>
    <w:p w14:paraId="19F76987" w14:textId="77777777" w:rsidR="006C43CD" w:rsidRPr="006C43CD" w:rsidRDefault="006C43CD" w:rsidP="006C43CD">
      <w:pPr>
        <w:widowControl w:val="0"/>
        <w:autoSpaceDE w:val="0"/>
        <w:autoSpaceDN w:val="0"/>
        <w:spacing w:before="240" w:line="312" w:lineRule="auto"/>
        <w:jc w:val="both"/>
        <w:rPr>
          <w:rFonts w:ascii="Frank Ruhl Libre" w:eastAsia="Calibri" w:hAnsi="Frank Ruhl Libre" w:cs="Frank Ruhl Libre"/>
          <w:sz w:val="20"/>
          <w:szCs w:val="20"/>
        </w:rPr>
      </w:pPr>
      <w:r w:rsidRPr="006C43CD">
        <w:rPr>
          <w:rFonts w:ascii="Frank Ruhl Libre" w:eastAsia="Calibri" w:hAnsi="Frank Ruhl Libre" w:cs="Frank Ruhl Libre"/>
          <w:sz w:val="20"/>
          <w:szCs w:val="20"/>
        </w:rPr>
        <w:t></w:t>
      </w:r>
      <w:r w:rsidRPr="006C43CD">
        <w:rPr>
          <w:rFonts w:ascii="Frank Ruhl Libre" w:eastAsia="Calibri" w:hAnsi="Frank Ruhl Libre" w:cs="Frank Ruhl Libre"/>
          <w:sz w:val="20"/>
          <w:szCs w:val="20"/>
        </w:rPr>
        <w:tab/>
        <w:t>operatore singolo</w:t>
      </w:r>
    </w:p>
    <w:p w14:paraId="43982893" w14:textId="77777777" w:rsidR="006C43CD" w:rsidRPr="006C43CD" w:rsidRDefault="006C43CD" w:rsidP="006C43CD">
      <w:pPr>
        <w:widowControl w:val="0"/>
        <w:autoSpaceDE w:val="0"/>
        <w:autoSpaceDN w:val="0"/>
        <w:spacing w:before="240" w:line="312" w:lineRule="auto"/>
        <w:jc w:val="both"/>
        <w:rPr>
          <w:rFonts w:ascii="Frank Ruhl Libre" w:eastAsia="Calibri" w:hAnsi="Frank Ruhl Libre" w:cs="Frank Ruhl Libre"/>
          <w:sz w:val="20"/>
          <w:szCs w:val="20"/>
        </w:rPr>
      </w:pPr>
      <w:r w:rsidRPr="006C43CD">
        <w:rPr>
          <w:rFonts w:ascii="Frank Ruhl Libre" w:eastAsia="Calibri" w:hAnsi="Frank Ruhl Libre" w:cs="Frank Ruhl Libre"/>
          <w:sz w:val="20"/>
          <w:szCs w:val="20"/>
        </w:rPr>
        <w:t></w:t>
      </w:r>
      <w:r w:rsidRPr="006C43CD">
        <w:rPr>
          <w:rFonts w:ascii="Frank Ruhl Libre" w:eastAsia="Calibri" w:hAnsi="Frank Ruhl Libre" w:cs="Frank Ruhl Libre"/>
          <w:sz w:val="20"/>
          <w:szCs w:val="20"/>
        </w:rPr>
        <w:tab/>
        <w:t xml:space="preserve">raggruppamento temporaneo (indicare se costituito o costituendo) formato da: …………………… (indicare i ruoli ricoperti) …………………………. </w:t>
      </w:r>
    </w:p>
    <w:p w14:paraId="3F5962A6" w14:textId="77777777" w:rsidR="006C43CD" w:rsidRPr="006C43CD" w:rsidRDefault="006C43CD" w:rsidP="006C43CD">
      <w:pPr>
        <w:widowControl w:val="0"/>
        <w:autoSpaceDE w:val="0"/>
        <w:autoSpaceDN w:val="0"/>
        <w:spacing w:before="240" w:line="312" w:lineRule="auto"/>
        <w:jc w:val="both"/>
        <w:rPr>
          <w:rFonts w:ascii="Frank Ruhl Libre" w:eastAsia="Calibri" w:hAnsi="Frank Ruhl Libre" w:cs="Frank Ruhl Libre"/>
          <w:sz w:val="20"/>
          <w:szCs w:val="20"/>
        </w:rPr>
      </w:pPr>
      <w:r w:rsidRPr="006C43CD">
        <w:rPr>
          <w:rFonts w:ascii="Frank Ruhl Libre" w:eastAsia="Calibri" w:hAnsi="Frank Ruhl Libre" w:cs="Frank Ruhl Libre"/>
          <w:sz w:val="20"/>
          <w:szCs w:val="20"/>
        </w:rPr>
        <w:t></w:t>
      </w:r>
      <w:r w:rsidRPr="006C43CD">
        <w:rPr>
          <w:rFonts w:ascii="Frank Ruhl Libre" w:eastAsia="Calibri" w:hAnsi="Frank Ruhl Libre" w:cs="Frank Ruhl Libre"/>
          <w:sz w:val="20"/>
          <w:szCs w:val="20"/>
        </w:rPr>
        <w:tab/>
        <w:t xml:space="preserve">Consorzio stabile </w:t>
      </w:r>
    </w:p>
    <w:p w14:paraId="632A4C93" w14:textId="77777777" w:rsidR="006C43CD" w:rsidRPr="006C43CD" w:rsidRDefault="006C43CD" w:rsidP="006C43CD">
      <w:pPr>
        <w:widowControl w:val="0"/>
        <w:autoSpaceDE w:val="0"/>
        <w:autoSpaceDN w:val="0"/>
        <w:spacing w:before="240" w:line="312" w:lineRule="auto"/>
        <w:jc w:val="both"/>
        <w:rPr>
          <w:rFonts w:ascii="Frank Ruhl Libre" w:eastAsia="Calibri" w:hAnsi="Frank Ruhl Libre" w:cs="Frank Ruhl Libre"/>
          <w:sz w:val="20"/>
          <w:szCs w:val="20"/>
        </w:rPr>
      </w:pPr>
      <w:r w:rsidRPr="006C43CD">
        <w:rPr>
          <w:rFonts w:ascii="Frank Ruhl Libre" w:eastAsia="Calibri" w:hAnsi="Frank Ruhl Libre" w:cs="Frank Ruhl Libre"/>
          <w:sz w:val="20"/>
          <w:szCs w:val="20"/>
        </w:rPr>
        <w:t></w:t>
      </w:r>
      <w:r w:rsidRPr="006C43CD">
        <w:rPr>
          <w:rFonts w:ascii="Frank Ruhl Libre" w:eastAsia="Calibri" w:hAnsi="Frank Ruhl Libre" w:cs="Frank Ruhl Libre"/>
          <w:sz w:val="20"/>
          <w:szCs w:val="20"/>
        </w:rPr>
        <w:tab/>
        <w:t xml:space="preserve">Consorzio tra società cooperative </w:t>
      </w:r>
    </w:p>
    <w:p w14:paraId="68C88E2C" w14:textId="77777777" w:rsidR="006C43CD" w:rsidRPr="006C43CD" w:rsidRDefault="006C43CD" w:rsidP="006C43CD">
      <w:pPr>
        <w:widowControl w:val="0"/>
        <w:autoSpaceDE w:val="0"/>
        <w:autoSpaceDN w:val="0"/>
        <w:spacing w:before="240" w:line="312" w:lineRule="auto"/>
        <w:jc w:val="both"/>
        <w:rPr>
          <w:rFonts w:ascii="Frank Ruhl Libre" w:eastAsia="Calibri" w:hAnsi="Frank Ruhl Libre" w:cs="Frank Ruhl Libre"/>
          <w:sz w:val="20"/>
          <w:szCs w:val="20"/>
        </w:rPr>
      </w:pPr>
      <w:r w:rsidRPr="006C43CD">
        <w:rPr>
          <w:rFonts w:ascii="Frank Ruhl Libre" w:eastAsia="Calibri" w:hAnsi="Frank Ruhl Libre" w:cs="Frank Ruhl Libre"/>
          <w:sz w:val="20"/>
          <w:szCs w:val="20"/>
        </w:rPr>
        <w:t></w:t>
      </w:r>
      <w:r w:rsidRPr="006C43CD">
        <w:rPr>
          <w:rFonts w:ascii="Frank Ruhl Libre" w:eastAsia="Calibri" w:hAnsi="Frank Ruhl Libre" w:cs="Frank Ruhl Libre"/>
          <w:sz w:val="20"/>
          <w:szCs w:val="20"/>
        </w:rPr>
        <w:tab/>
        <w:t xml:space="preserve">Consorzio tra imprese artigiane </w:t>
      </w:r>
    </w:p>
    <w:p w14:paraId="710327F7" w14:textId="77777777" w:rsidR="006C43CD" w:rsidRPr="006C43CD" w:rsidRDefault="006C43CD" w:rsidP="006C43CD">
      <w:pPr>
        <w:widowControl w:val="0"/>
        <w:autoSpaceDE w:val="0"/>
        <w:autoSpaceDN w:val="0"/>
        <w:spacing w:before="240" w:line="312" w:lineRule="auto"/>
        <w:jc w:val="both"/>
        <w:rPr>
          <w:rFonts w:ascii="Frank Ruhl Libre" w:eastAsia="Calibri" w:hAnsi="Frank Ruhl Libre" w:cs="Frank Ruhl Libre"/>
          <w:sz w:val="20"/>
          <w:szCs w:val="20"/>
        </w:rPr>
      </w:pPr>
      <w:r w:rsidRPr="006C43CD">
        <w:rPr>
          <w:rFonts w:ascii="Frank Ruhl Libre" w:eastAsia="Calibri" w:hAnsi="Frank Ruhl Libre" w:cs="Frank Ruhl Libre"/>
          <w:sz w:val="20"/>
          <w:szCs w:val="20"/>
        </w:rPr>
        <w:t></w:t>
      </w:r>
      <w:r w:rsidRPr="006C43CD">
        <w:rPr>
          <w:rFonts w:ascii="Frank Ruhl Libre" w:eastAsia="Calibri" w:hAnsi="Frank Ruhl Libre" w:cs="Frank Ruhl Libre"/>
          <w:sz w:val="20"/>
          <w:szCs w:val="20"/>
        </w:rPr>
        <w:tab/>
        <w:t xml:space="preserve">Consorzio ordinario (indicare se costituito o costituendo) </w:t>
      </w:r>
    </w:p>
    <w:p w14:paraId="212123D8" w14:textId="77777777" w:rsidR="006C43CD" w:rsidRPr="006C43CD" w:rsidRDefault="006C43CD" w:rsidP="006C43CD">
      <w:pPr>
        <w:widowControl w:val="0"/>
        <w:autoSpaceDE w:val="0"/>
        <w:autoSpaceDN w:val="0"/>
        <w:spacing w:before="240" w:line="312" w:lineRule="auto"/>
        <w:jc w:val="both"/>
        <w:rPr>
          <w:rFonts w:ascii="Frank Ruhl Libre" w:eastAsia="Calibri" w:hAnsi="Frank Ruhl Libre" w:cs="Frank Ruhl Libre"/>
          <w:sz w:val="20"/>
          <w:szCs w:val="20"/>
        </w:rPr>
      </w:pPr>
      <w:r w:rsidRPr="006C43CD">
        <w:rPr>
          <w:rFonts w:ascii="Frank Ruhl Libre" w:eastAsia="Calibri" w:hAnsi="Frank Ruhl Libre" w:cs="Frank Ruhl Libre"/>
          <w:sz w:val="20"/>
          <w:szCs w:val="20"/>
        </w:rPr>
        <w:t></w:t>
      </w:r>
      <w:r w:rsidRPr="006C43CD">
        <w:rPr>
          <w:rFonts w:ascii="Frank Ruhl Libre" w:eastAsia="Calibri" w:hAnsi="Frank Ruhl Libre" w:cs="Frank Ruhl Libre"/>
          <w:sz w:val="20"/>
          <w:szCs w:val="20"/>
        </w:rPr>
        <w:tab/>
        <w:t xml:space="preserve">Rete dotata di organo comune </w:t>
      </w:r>
    </w:p>
    <w:p w14:paraId="0F68EBB7" w14:textId="77777777" w:rsidR="006C43CD" w:rsidRPr="006C43CD" w:rsidRDefault="006C43CD" w:rsidP="006C43CD">
      <w:pPr>
        <w:widowControl w:val="0"/>
        <w:autoSpaceDE w:val="0"/>
        <w:autoSpaceDN w:val="0"/>
        <w:spacing w:before="240" w:line="312" w:lineRule="auto"/>
        <w:jc w:val="both"/>
        <w:rPr>
          <w:rFonts w:ascii="Frank Ruhl Libre" w:eastAsia="Calibri" w:hAnsi="Frank Ruhl Libre" w:cs="Frank Ruhl Libre"/>
          <w:sz w:val="20"/>
          <w:szCs w:val="20"/>
        </w:rPr>
      </w:pPr>
      <w:r w:rsidRPr="006C43CD">
        <w:rPr>
          <w:rFonts w:ascii="Frank Ruhl Libre" w:eastAsia="Calibri" w:hAnsi="Frank Ruhl Libre" w:cs="Frank Ruhl Libre"/>
          <w:sz w:val="20"/>
          <w:szCs w:val="20"/>
        </w:rPr>
        <w:t></w:t>
      </w:r>
      <w:r w:rsidRPr="006C43CD">
        <w:rPr>
          <w:rFonts w:ascii="Frank Ruhl Libre" w:eastAsia="Calibri" w:hAnsi="Frank Ruhl Libre" w:cs="Frank Ruhl Libre"/>
          <w:sz w:val="20"/>
          <w:szCs w:val="20"/>
        </w:rPr>
        <w:tab/>
        <w:t>Rete sprovvista di organo comune o con organo comune privo di rappresentanza</w:t>
      </w:r>
    </w:p>
    <w:p w14:paraId="47278194" w14:textId="77777777" w:rsidR="006C43CD" w:rsidRPr="006C43CD" w:rsidRDefault="006C43CD" w:rsidP="006C43CD">
      <w:pPr>
        <w:widowControl w:val="0"/>
        <w:autoSpaceDE w:val="0"/>
        <w:autoSpaceDN w:val="0"/>
        <w:spacing w:before="240" w:line="312" w:lineRule="auto"/>
        <w:jc w:val="both"/>
        <w:rPr>
          <w:rFonts w:ascii="Frank Ruhl Libre" w:eastAsia="Calibri" w:hAnsi="Frank Ruhl Libre" w:cs="Frank Ruhl Libre"/>
          <w:sz w:val="20"/>
          <w:szCs w:val="20"/>
        </w:rPr>
      </w:pPr>
      <w:r w:rsidRPr="006C43CD">
        <w:rPr>
          <w:rFonts w:ascii="Frank Ruhl Libre" w:eastAsia="Calibri" w:hAnsi="Frank Ruhl Libre" w:cs="Frank Ruhl Libre"/>
          <w:sz w:val="20"/>
          <w:szCs w:val="20"/>
        </w:rPr>
        <w:t></w:t>
      </w:r>
      <w:r w:rsidRPr="006C43CD">
        <w:rPr>
          <w:rFonts w:ascii="Frank Ruhl Libre" w:eastAsia="Calibri" w:hAnsi="Frank Ruhl Libre" w:cs="Frank Ruhl Libre"/>
          <w:sz w:val="20"/>
          <w:szCs w:val="20"/>
        </w:rPr>
        <w:tab/>
        <w:t xml:space="preserve">GEIE </w:t>
      </w:r>
    </w:p>
    <w:p w14:paraId="51A2EA26" w14:textId="77777777" w:rsidR="006C43CD" w:rsidRPr="002D1E4A" w:rsidRDefault="006C43CD" w:rsidP="006C43CD">
      <w:pPr>
        <w:widowControl w:val="0"/>
        <w:autoSpaceDE w:val="0"/>
        <w:autoSpaceDN w:val="0"/>
        <w:spacing w:before="240" w:line="312" w:lineRule="auto"/>
        <w:jc w:val="both"/>
        <w:rPr>
          <w:rFonts w:ascii="Frank Ruhl Libre" w:eastAsia="Calibri" w:hAnsi="Frank Ruhl Libre" w:cs="Frank Ruhl Libre"/>
          <w:sz w:val="20"/>
          <w:szCs w:val="20"/>
        </w:rPr>
      </w:pPr>
      <w:r w:rsidRPr="006C43CD">
        <w:rPr>
          <w:rFonts w:ascii="Frank Ruhl Libre" w:eastAsia="Calibri" w:hAnsi="Frank Ruhl Libre" w:cs="Frank Ruhl Libre"/>
          <w:sz w:val="20"/>
          <w:szCs w:val="20"/>
        </w:rPr>
        <w:t></w:t>
      </w:r>
      <w:r w:rsidRPr="006C43CD">
        <w:rPr>
          <w:rFonts w:ascii="Frank Ruhl Libre" w:eastAsia="Calibri" w:hAnsi="Frank Ruhl Libre" w:cs="Frank Ruhl Libre"/>
          <w:sz w:val="20"/>
          <w:szCs w:val="20"/>
        </w:rPr>
        <w:tab/>
        <w:t>altro (indicare altre, eventuali forme di partecipazione previste dalla normativa speciale di settore</w:t>
      </w:r>
      <w:r>
        <w:rPr>
          <w:rFonts w:ascii="Frank Ruhl Libre" w:eastAsia="Calibri" w:hAnsi="Frank Ruhl Libre" w:cs="Frank Ruhl Libre"/>
          <w:sz w:val="20"/>
          <w:szCs w:val="20"/>
        </w:rPr>
        <w:t xml:space="preserve">) </w:t>
      </w:r>
      <w:r w:rsidRPr="002D1E4A">
        <w:rPr>
          <w:rFonts w:ascii="Frank Ruhl Libre" w:eastAsia="Calibri" w:hAnsi="Frank Ruhl Libre" w:cs="Frank Ruhl Libre"/>
          <w:sz w:val="20"/>
          <w:szCs w:val="20"/>
        </w:rPr>
        <w:t>____________</w:t>
      </w:r>
    </w:p>
    <w:p w14:paraId="2900513F" w14:textId="2880157C" w:rsidR="006C43CD" w:rsidRPr="006C43CD" w:rsidRDefault="006C43CD" w:rsidP="006C43CD">
      <w:pPr>
        <w:widowControl w:val="0"/>
        <w:autoSpaceDE w:val="0"/>
        <w:autoSpaceDN w:val="0"/>
        <w:spacing w:before="240" w:line="312" w:lineRule="auto"/>
        <w:jc w:val="both"/>
        <w:rPr>
          <w:rFonts w:ascii="Frank Ruhl Libre" w:eastAsia="Calibri" w:hAnsi="Frank Ruhl Libre" w:cs="Frank Ruhl Libre"/>
          <w:sz w:val="20"/>
          <w:szCs w:val="20"/>
        </w:rPr>
      </w:pPr>
      <w:r w:rsidRPr="002D1E4A">
        <w:rPr>
          <w:rFonts w:ascii="Frank Ruhl Libre" w:eastAsia="Calibri" w:hAnsi="Frank Ruhl Libre" w:cs="Frank Ruhl Libre" w:hint="cs"/>
          <w:sz w:val="20"/>
          <w:szCs w:val="20"/>
        </w:rPr>
        <w:t xml:space="preserve">di seguito denominato “operatore”, </w:t>
      </w:r>
      <w:r w:rsidRPr="002D1E4A">
        <w:rPr>
          <w:rFonts w:ascii="Frank Ruhl Libre" w:eastAsia="Calibri" w:hAnsi="Frank Ruhl Libre" w:cs="Frank Ruhl Libre"/>
          <w:sz w:val="20"/>
          <w:szCs w:val="20"/>
        </w:rPr>
        <w:t>consapevole ai sensi e per gli effetti dell’art. 46 e 47, 75 e 76 del D.P.R. 445/2000, delle responsabilità penali cui può andare incontro nel caso di dichiarazioni mendaci nonché, delle conseguenze amministrative di esclusione dalle gare di cui al D.lgs. n. 36/2023 e alla normativa vigente in materia.</w:t>
      </w:r>
      <w:r w:rsidRPr="002D1E4A">
        <w:rPr>
          <w:rFonts w:ascii="Frank Ruhl Libre" w:eastAsia="Calibri" w:hAnsi="Frank Ruhl Libre" w:cs="Frank Ruhl Libre" w:hint="cs"/>
          <w:sz w:val="20"/>
          <w:szCs w:val="20"/>
        </w:rPr>
        <w:t>;</w:t>
      </w:r>
    </w:p>
    <w:p w14:paraId="1996F38A" w14:textId="02DB0FF8" w:rsidR="00BC4BD1" w:rsidRPr="008A1E04" w:rsidRDefault="00076C1A" w:rsidP="002D1E4A">
      <w:pPr>
        <w:spacing w:before="120" w:after="360" w:line="312" w:lineRule="auto"/>
        <w:jc w:val="center"/>
        <w:rPr>
          <w:rFonts w:ascii="Frank Ruhl Libre" w:eastAsia="Calibri" w:hAnsi="Frank Ruhl Libre" w:cs="Frank Ruhl Libre"/>
          <w:b/>
          <w:sz w:val="20"/>
          <w:szCs w:val="20"/>
        </w:rPr>
      </w:pPr>
      <w:r w:rsidRPr="008A1E04">
        <w:rPr>
          <w:rFonts w:ascii="Frank Ruhl Libre" w:eastAsia="Calibri" w:hAnsi="Frank Ruhl Libre" w:cs="Frank Ruhl Libre" w:hint="cs"/>
          <w:b/>
          <w:sz w:val="20"/>
          <w:szCs w:val="20"/>
        </w:rPr>
        <w:t>E DICHIARA</w:t>
      </w:r>
    </w:p>
    <w:p w14:paraId="23B65A8A" w14:textId="50F227DC" w:rsidR="00104D63" w:rsidRDefault="00104D63" w:rsidP="00520207">
      <w:pPr>
        <w:pStyle w:val="Paragrafoelenco"/>
        <w:widowControl w:val="0"/>
        <w:numPr>
          <w:ilvl w:val="0"/>
          <w:numId w:val="3"/>
        </w:numPr>
        <w:autoSpaceDE w:val="0"/>
        <w:autoSpaceDN w:val="0"/>
        <w:spacing w:before="240" w:line="312" w:lineRule="auto"/>
        <w:contextualSpacing w:val="0"/>
        <w:jc w:val="both"/>
        <w:rPr>
          <w:rFonts w:ascii="Frank Ruhl Libre" w:eastAsia="Calibri" w:hAnsi="Frank Ruhl Libre" w:cs="Frank Ruhl Libre"/>
          <w:sz w:val="20"/>
          <w:szCs w:val="20"/>
        </w:rPr>
      </w:pPr>
      <w:bookmarkStart w:id="2" w:name="_Hlk159230119"/>
      <w:r w:rsidRPr="008A1E04">
        <w:rPr>
          <w:rFonts w:ascii="Frank Ruhl Libre" w:eastAsia="Calibri" w:hAnsi="Frank Ruhl Libre" w:cs="Frank Ruhl Libre" w:hint="cs"/>
          <w:sz w:val="20"/>
          <w:szCs w:val="20"/>
        </w:rPr>
        <w:t>di aver preso visione dell'appalto e di tutta la documentazione ad essi allegata nonché di tutti i documenti ivi richiamati e citati, di averli attentamente letti e accettarli integralmente e incondizionatamente</w:t>
      </w:r>
      <w:bookmarkEnd w:id="2"/>
      <w:r w:rsidR="00CB032D" w:rsidRPr="008A1E04">
        <w:rPr>
          <w:rFonts w:ascii="Frank Ruhl Libre" w:eastAsia="Calibri" w:hAnsi="Frank Ruhl Libre" w:cs="Frank Ruhl Libre" w:hint="cs"/>
          <w:sz w:val="20"/>
          <w:szCs w:val="20"/>
        </w:rPr>
        <w:t>, senza alcuna riserva</w:t>
      </w:r>
      <w:r w:rsidRPr="008A1E04">
        <w:rPr>
          <w:rFonts w:ascii="Frank Ruhl Libre" w:eastAsia="Calibri" w:hAnsi="Frank Ruhl Libre" w:cs="Frank Ruhl Libre" w:hint="cs"/>
          <w:sz w:val="20"/>
          <w:szCs w:val="20"/>
        </w:rPr>
        <w:t>;</w:t>
      </w:r>
    </w:p>
    <w:p w14:paraId="22C129D2" w14:textId="724F50A9" w:rsidR="008D4401" w:rsidRPr="008D4401" w:rsidRDefault="008D4401" w:rsidP="008D4401">
      <w:pPr>
        <w:pStyle w:val="Paragrafoelenco"/>
        <w:widowControl w:val="0"/>
        <w:numPr>
          <w:ilvl w:val="0"/>
          <w:numId w:val="3"/>
        </w:numPr>
        <w:autoSpaceDE w:val="0"/>
        <w:autoSpaceDN w:val="0"/>
        <w:spacing w:before="240" w:line="312" w:lineRule="auto"/>
        <w:jc w:val="both"/>
        <w:rPr>
          <w:rFonts w:ascii="Frank Ruhl Libre" w:eastAsia="Calibri" w:hAnsi="Frank Ruhl Libre" w:cs="Frank Ruhl Libre"/>
          <w:sz w:val="20"/>
          <w:szCs w:val="20"/>
        </w:rPr>
      </w:pPr>
      <w:r w:rsidRPr="008D4401">
        <w:rPr>
          <w:rFonts w:ascii="Frank Ruhl Libre" w:eastAsia="Calibri" w:hAnsi="Frank Ruhl Libre" w:cs="Frank Ruhl Libre"/>
          <w:sz w:val="20"/>
          <w:szCs w:val="20"/>
        </w:rPr>
        <w:t xml:space="preserve">di aver preso visione della documentazione relativa a): </w:t>
      </w:r>
    </w:p>
    <w:p w14:paraId="676E1722" w14:textId="11A3FA52" w:rsidR="008D4401" w:rsidRPr="008D4401" w:rsidRDefault="008D4401" w:rsidP="008D4401">
      <w:pPr>
        <w:pStyle w:val="Paragrafoelenco"/>
        <w:widowControl w:val="0"/>
        <w:autoSpaceDE w:val="0"/>
        <w:autoSpaceDN w:val="0"/>
        <w:spacing w:before="240" w:line="312" w:lineRule="auto"/>
        <w:ind w:left="567"/>
        <w:jc w:val="both"/>
        <w:rPr>
          <w:rFonts w:ascii="Frank Ruhl Libre" w:eastAsia="Calibri" w:hAnsi="Frank Ruhl Libre" w:cs="Frank Ruhl Libre"/>
          <w:sz w:val="20"/>
          <w:szCs w:val="20"/>
        </w:rPr>
      </w:pPr>
      <w:r>
        <w:rPr>
          <w:rFonts w:ascii="Frank Ruhl Libre" w:eastAsia="Calibri" w:hAnsi="Frank Ruhl Libre" w:cs="Frank Ruhl Libre"/>
          <w:sz w:val="20"/>
          <w:szCs w:val="20"/>
        </w:rPr>
        <w:lastRenderedPageBreak/>
        <w:t xml:space="preserve">- </w:t>
      </w:r>
      <w:r w:rsidRPr="008D4401">
        <w:rPr>
          <w:rFonts w:ascii="Frank Ruhl Libre" w:eastAsia="Calibri" w:hAnsi="Frank Ruhl Libre" w:cs="Frank Ruhl Libre"/>
          <w:sz w:val="20"/>
          <w:szCs w:val="20"/>
        </w:rPr>
        <w:t xml:space="preserve">dettagliate informazioni sui rischi specifici esistenti nell’ambiente in cui sono destinati ad operare gli operatori dell’appaltatore e sulle misure di prevenzione e di emergenza adottate in relazione alla propria attività; </w:t>
      </w:r>
    </w:p>
    <w:p w14:paraId="74F01123" w14:textId="1B534DCF" w:rsidR="008D4401" w:rsidRPr="008A1E04" w:rsidRDefault="008D4401" w:rsidP="008D4401">
      <w:pPr>
        <w:pStyle w:val="Paragrafoelenco"/>
        <w:widowControl w:val="0"/>
        <w:autoSpaceDE w:val="0"/>
        <w:autoSpaceDN w:val="0"/>
        <w:spacing w:before="240" w:line="312" w:lineRule="auto"/>
        <w:ind w:left="567"/>
        <w:contextualSpacing w:val="0"/>
        <w:jc w:val="both"/>
        <w:rPr>
          <w:rFonts w:ascii="Frank Ruhl Libre" w:eastAsia="Calibri" w:hAnsi="Frank Ruhl Libre" w:cs="Frank Ruhl Libre"/>
          <w:sz w:val="20"/>
          <w:szCs w:val="20"/>
        </w:rPr>
      </w:pPr>
      <w:r>
        <w:rPr>
          <w:rFonts w:ascii="Frank Ruhl Libre" w:eastAsia="Calibri" w:hAnsi="Frank Ruhl Libre" w:cs="Frank Ruhl Libre"/>
          <w:sz w:val="20"/>
          <w:szCs w:val="20"/>
        </w:rPr>
        <w:t xml:space="preserve">- </w:t>
      </w:r>
      <w:r w:rsidRPr="008D4401">
        <w:rPr>
          <w:rFonts w:ascii="Frank Ruhl Libre" w:eastAsia="Calibri" w:hAnsi="Frank Ruhl Libre" w:cs="Frank Ruhl Libre"/>
          <w:sz w:val="20"/>
          <w:szCs w:val="20"/>
        </w:rPr>
        <w:t>documento ricognitivo redatto dalla stazione appaltante relativamente alle ipotesi dei rischi interferenti con relative misure da adottare per eliminare o ridurre i rischi stessi e la stima degli eventuali costi della sicurezza relativi ai rischi interferenti (parte integrante del DUVRI);</w:t>
      </w:r>
    </w:p>
    <w:p w14:paraId="64CABDC7" w14:textId="77777777" w:rsidR="006A4FF6" w:rsidRPr="008A1E04" w:rsidRDefault="00104D63" w:rsidP="00520207">
      <w:pPr>
        <w:pStyle w:val="Paragrafoelenco"/>
        <w:numPr>
          <w:ilvl w:val="0"/>
          <w:numId w:val="3"/>
        </w:numPr>
        <w:spacing w:before="240" w:line="312" w:lineRule="auto"/>
        <w:contextualSpacing w:val="0"/>
        <w:jc w:val="both"/>
        <w:rPr>
          <w:rFonts w:ascii="Frank Ruhl Libre" w:eastAsia="Calibri" w:hAnsi="Frank Ruhl Libre" w:cs="Frank Ruhl Libre"/>
          <w:sz w:val="20"/>
          <w:szCs w:val="20"/>
        </w:rPr>
      </w:pPr>
      <w:r w:rsidRPr="008A1E04">
        <w:rPr>
          <w:rFonts w:ascii="Frank Ruhl Libre" w:eastAsia="Calibri" w:hAnsi="Frank Ruhl Libre" w:cs="Frank Ruhl Libre" w:hint="cs"/>
          <w:sz w:val="20"/>
          <w:szCs w:val="20"/>
        </w:rPr>
        <w:t>che nel libro soci dell’Impresa_______________________________ figurano i soci sottoelencati, titolari delle azioni/quote di capitale riportate a fianco di ciascuno di essi:</w:t>
      </w:r>
    </w:p>
    <w:tbl>
      <w:tblPr>
        <w:tblStyle w:val="Grigliatabellachiara"/>
        <w:tblpPr w:leftFromText="142" w:rightFromText="142" w:vertAnchor="text" w:horzAnchor="page" w:tblpX="1679" w:tblpY="128"/>
        <w:tblW w:w="9070" w:type="dxa"/>
        <w:tblLayout w:type="fixed"/>
        <w:tblLook w:val="04A0" w:firstRow="1" w:lastRow="0" w:firstColumn="1" w:lastColumn="0" w:noHBand="0" w:noVBand="1"/>
      </w:tblPr>
      <w:tblGrid>
        <w:gridCol w:w="4535"/>
        <w:gridCol w:w="4535"/>
      </w:tblGrid>
      <w:tr w:rsidR="00167D7F" w:rsidRPr="008A1E04" w14:paraId="2DB746A5" w14:textId="77777777" w:rsidTr="003C503D">
        <w:trPr>
          <w:trHeight w:val="299"/>
        </w:trPr>
        <w:tc>
          <w:tcPr>
            <w:tcW w:w="4535" w:type="dxa"/>
            <w:tcBorders>
              <w:bottom w:val="single" w:sz="4" w:space="0" w:color="auto"/>
            </w:tcBorders>
            <w:shd w:val="clear" w:color="auto" w:fill="D9E2F3" w:themeFill="accent1" w:themeFillTint="33"/>
            <w:vAlign w:val="center"/>
          </w:tcPr>
          <w:p w14:paraId="50DF6B03" w14:textId="77777777" w:rsidR="006A4FF6" w:rsidRPr="008A1E04" w:rsidRDefault="006A4FF6" w:rsidP="00520207">
            <w:pPr>
              <w:pStyle w:val="Paragrafoelenco"/>
              <w:spacing w:before="240" w:line="312" w:lineRule="auto"/>
              <w:ind w:left="0"/>
              <w:contextualSpacing w:val="0"/>
              <w:jc w:val="center"/>
              <w:rPr>
                <w:rFonts w:ascii="Frank Ruhl Libre" w:hAnsi="Frank Ruhl Libre" w:cs="Frank Ruhl Libre"/>
                <w:b/>
                <w:sz w:val="18"/>
                <w:szCs w:val="18"/>
              </w:rPr>
            </w:pPr>
            <w:r w:rsidRPr="008A1E04">
              <w:rPr>
                <w:rFonts w:ascii="Frank Ruhl Libre" w:hAnsi="Frank Ruhl Libre" w:cs="Frank Ruhl Libre" w:hint="cs"/>
                <w:b/>
                <w:sz w:val="18"/>
                <w:szCs w:val="18"/>
              </w:rPr>
              <w:t>NOME E COGNOME</w:t>
            </w:r>
          </w:p>
        </w:tc>
        <w:tc>
          <w:tcPr>
            <w:tcW w:w="4535" w:type="dxa"/>
            <w:tcBorders>
              <w:bottom w:val="single" w:sz="4" w:space="0" w:color="auto"/>
            </w:tcBorders>
            <w:shd w:val="clear" w:color="auto" w:fill="D9E2F3" w:themeFill="accent1" w:themeFillTint="33"/>
            <w:vAlign w:val="center"/>
          </w:tcPr>
          <w:p w14:paraId="26192543" w14:textId="77777777" w:rsidR="006A4FF6" w:rsidRPr="008A1E04" w:rsidRDefault="006A4FF6" w:rsidP="00520207">
            <w:pPr>
              <w:pStyle w:val="Paragrafoelenco"/>
              <w:spacing w:before="240" w:line="312" w:lineRule="auto"/>
              <w:ind w:left="0"/>
              <w:contextualSpacing w:val="0"/>
              <w:jc w:val="center"/>
              <w:rPr>
                <w:rFonts w:ascii="Frank Ruhl Libre" w:hAnsi="Frank Ruhl Libre" w:cs="Frank Ruhl Libre"/>
                <w:b/>
                <w:sz w:val="18"/>
                <w:szCs w:val="18"/>
              </w:rPr>
            </w:pPr>
            <w:r w:rsidRPr="008A1E04">
              <w:rPr>
                <w:rFonts w:ascii="Frank Ruhl Libre" w:hAnsi="Frank Ruhl Libre" w:cs="Frank Ruhl Libre" w:hint="cs"/>
                <w:b/>
                <w:sz w:val="18"/>
                <w:szCs w:val="18"/>
              </w:rPr>
              <w:t>QUOTA %</w:t>
            </w:r>
          </w:p>
        </w:tc>
      </w:tr>
      <w:tr w:rsidR="00167D7F" w:rsidRPr="008A1E04" w14:paraId="52630E3C" w14:textId="77777777" w:rsidTr="00F31DD1">
        <w:trPr>
          <w:trHeight w:val="299"/>
        </w:trPr>
        <w:tc>
          <w:tcPr>
            <w:tcW w:w="4535" w:type="dxa"/>
            <w:tcBorders>
              <w:top w:val="single" w:sz="4" w:space="0" w:color="auto"/>
            </w:tcBorders>
            <w:vAlign w:val="center"/>
          </w:tcPr>
          <w:p w14:paraId="6B1DF078" w14:textId="77777777" w:rsidR="006A4FF6" w:rsidRPr="008A1E04" w:rsidRDefault="006A4FF6" w:rsidP="00F31DD1">
            <w:pPr>
              <w:pStyle w:val="Paragrafoelenco"/>
              <w:spacing w:line="312" w:lineRule="auto"/>
              <w:ind w:left="0"/>
              <w:contextualSpacing w:val="0"/>
              <w:jc w:val="center"/>
              <w:rPr>
                <w:rFonts w:ascii="Frank Ruhl Libre" w:hAnsi="Frank Ruhl Libre" w:cs="Frank Ruhl Libre"/>
                <w:sz w:val="18"/>
                <w:szCs w:val="18"/>
              </w:rPr>
            </w:pPr>
          </w:p>
        </w:tc>
        <w:tc>
          <w:tcPr>
            <w:tcW w:w="4535" w:type="dxa"/>
            <w:tcBorders>
              <w:top w:val="single" w:sz="4" w:space="0" w:color="auto"/>
            </w:tcBorders>
            <w:vAlign w:val="center"/>
          </w:tcPr>
          <w:p w14:paraId="769F2533" w14:textId="77777777" w:rsidR="006A4FF6" w:rsidRPr="008A1E04" w:rsidRDefault="006A4FF6" w:rsidP="00F31DD1">
            <w:pPr>
              <w:pStyle w:val="Paragrafoelenco"/>
              <w:spacing w:line="312" w:lineRule="auto"/>
              <w:ind w:left="0"/>
              <w:contextualSpacing w:val="0"/>
              <w:jc w:val="center"/>
              <w:rPr>
                <w:rFonts w:ascii="Frank Ruhl Libre" w:hAnsi="Frank Ruhl Libre" w:cs="Frank Ruhl Libre"/>
                <w:sz w:val="18"/>
                <w:szCs w:val="18"/>
              </w:rPr>
            </w:pPr>
          </w:p>
        </w:tc>
      </w:tr>
      <w:tr w:rsidR="00167D7F" w:rsidRPr="008A1E04" w14:paraId="2CAED5DE" w14:textId="77777777" w:rsidTr="00F31DD1">
        <w:trPr>
          <w:trHeight w:val="299"/>
        </w:trPr>
        <w:tc>
          <w:tcPr>
            <w:tcW w:w="4535" w:type="dxa"/>
            <w:vAlign w:val="center"/>
          </w:tcPr>
          <w:p w14:paraId="3D26059D" w14:textId="77777777" w:rsidR="006A4FF6" w:rsidRPr="008A1E04" w:rsidRDefault="006A4FF6" w:rsidP="00F31DD1">
            <w:pPr>
              <w:pStyle w:val="Paragrafoelenco"/>
              <w:spacing w:line="312" w:lineRule="auto"/>
              <w:ind w:left="0"/>
              <w:contextualSpacing w:val="0"/>
              <w:jc w:val="center"/>
              <w:rPr>
                <w:rFonts w:ascii="Frank Ruhl Libre" w:hAnsi="Frank Ruhl Libre" w:cs="Frank Ruhl Libre"/>
                <w:sz w:val="18"/>
                <w:szCs w:val="18"/>
              </w:rPr>
            </w:pPr>
          </w:p>
        </w:tc>
        <w:tc>
          <w:tcPr>
            <w:tcW w:w="4535" w:type="dxa"/>
            <w:vAlign w:val="center"/>
          </w:tcPr>
          <w:p w14:paraId="76B22E80" w14:textId="77777777" w:rsidR="006A4FF6" w:rsidRPr="008A1E04" w:rsidRDefault="006A4FF6" w:rsidP="00F31DD1">
            <w:pPr>
              <w:pStyle w:val="Paragrafoelenco"/>
              <w:spacing w:line="312" w:lineRule="auto"/>
              <w:ind w:left="0"/>
              <w:contextualSpacing w:val="0"/>
              <w:jc w:val="center"/>
              <w:rPr>
                <w:rFonts w:ascii="Frank Ruhl Libre" w:hAnsi="Frank Ruhl Libre" w:cs="Frank Ruhl Libre"/>
                <w:sz w:val="18"/>
                <w:szCs w:val="18"/>
              </w:rPr>
            </w:pPr>
          </w:p>
        </w:tc>
      </w:tr>
      <w:tr w:rsidR="00167D7F" w:rsidRPr="008A1E04" w14:paraId="29E0B4DC" w14:textId="77777777" w:rsidTr="00F31DD1">
        <w:trPr>
          <w:trHeight w:val="299"/>
        </w:trPr>
        <w:tc>
          <w:tcPr>
            <w:tcW w:w="4535" w:type="dxa"/>
            <w:vAlign w:val="center"/>
          </w:tcPr>
          <w:p w14:paraId="4A4F78BE" w14:textId="77777777" w:rsidR="006A4FF6" w:rsidRPr="008A1E04" w:rsidRDefault="006A4FF6" w:rsidP="00F31DD1">
            <w:pPr>
              <w:pStyle w:val="Paragrafoelenco"/>
              <w:spacing w:line="312" w:lineRule="auto"/>
              <w:ind w:left="0"/>
              <w:contextualSpacing w:val="0"/>
              <w:jc w:val="center"/>
              <w:rPr>
                <w:rFonts w:ascii="Frank Ruhl Libre" w:hAnsi="Frank Ruhl Libre" w:cs="Frank Ruhl Libre"/>
                <w:sz w:val="18"/>
                <w:szCs w:val="18"/>
              </w:rPr>
            </w:pPr>
          </w:p>
        </w:tc>
        <w:tc>
          <w:tcPr>
            <w:tcW w:w="4535" w:type="dxa"/>
            <w:vAlign w:val="center"/>
          </w:tcPr>
          <w:p w14:paraId="65D7FBB8" w14:textId="77777777" w:rsidR="006A4FF6" w:rsidRPr="008A1E04" w:rsidRDefault="006A4FF6" w:rsidP="00F31DD1">
            <w:pPr>
              <w:pStyle w:val="Paragrafoelenco"/>
              <w:spacing w:line="312" w:lineRule="auto"/>
              <w:ind w:left="0"/>
              <w:contextualSpacing w:val="0"/>
              <w:jc w:val="center"/>
              <w:rPr>
                <w:rFonts w:ascii="Frank Ruhl Libre" w:hAnsi="Frank Ruhl Libre" w:cs="Frank Ruhl Libre"/>
                <w:sz w:val="18"/>
                <w:szCs w:val="18"/>
              </w:rPr>
            </w:pPr>
          </w:p>
        </w:tc>
      </w:tr>
      <w:tr w:rsidR="00167D7F" w:rsidRPr="008A1E04" w14:paraId="7A974225" w14:textId="77777777" w:rsidTr="00F31DD1">
        <w:trPr>
          <w:trHeight w:val="299"/>
        </w:trPr>
        <w:tc>
          <w:tcPr>
            <w:tcW w:w="4535" w:type="dxa"/>
            <w:vAlign w:val="center"/>
          </w:tcPr>
          <w:p w14:paraId="2C872ECB" w14:textId="77777777" w:rsidR="00971258" w:rsidRPr="008A1E04" w:rsidRDefault="00971258" w:rsidP="00F31DD1">
            <w:pPr>
              <w:pStyle w:val="Paragrafoelenco"/>
              <w:spacing w:line="312" w:lineRule="auto"/>
              <w:ind w:left="0"/>
              <w:contextualSpacing w:val="0"/>
              <w:jc w:val="center"/>
              <w:rPr>
                <w:rFonts w:ascii="Frank Ruhl Libre" w:hAnsi="Frank Ruhl Libre" w:cs="Frank Ruhl Libre"/>
                <w:sz w:val="18"/>
                <w:szCs w:val="18"/>
              </w:rPr>
            </w:pPr>
          </w:p>
        </w:tc>
        <w:tc>
          <w:tcPr>
            <w:tcW w:w="4535" w:type="dxa"/>
            <w:vAlign w:val="center"/>
          </w:tcPr>
          <w:p w14:paraId="591AF78A" w14:textId="77777777" w:rsidR="00971258" w:rsidRPr="008A1E04" w:rsidRDefault="00971258" w:rsidP="00F31DD1">
            <w:pPr>
              <w:pStyle w:val="Paragrafoelenco"/>
              <w:spacing w:line="312" w:lineRule="auto"/>
              <w:ind w:left="0"/>
              <w:contextualSpacing w:val="0"/>
              <w:jc w:val="center"/>
              <w:rPr>
                <w:rFonts w:ascii="Frank Ruhl Libre" w:hAnsi="Frank Ruhl Libre" w:cs="Frank Ruhl Libre"/>
                <w:sz w:val="18"/>
                <w:szCs w:val="18"/>
              </w:rPr>
            </w:pPr>
          </w:p>
        </w:tc>
      </w:tr>
      <w:tr w:rsidR="00167D7F" w:rsidRPr="008A1E04" w14:paraId="4DADE7A2" w14:textId="77777777" w:rsidTr="00F31DD1">
        <w:trPr>
          <w:trHeight w:val="299"/>
        </w:trPr>
        <w:tc>
          <w:tcPr>
            <w:tcW w:w="4535" w:type="dxa"/>
            <w:vAlign w:val="center"/>
          </w:tcPr>
          <w:p w14:paraId="69EECCD5" w14:textId="77777777" w:rsidR="00167D7F" w:rsidRPr="008A1E04" w:rsidRDefault="00167D7F" w:rsidP="00F31DD1">
            <w:pPr>
              <w:pStyle w:val="Paragrafoelenco"/>
              <w:spacing w:line="312" w:lineRule="auto"/>
              <w:ind w:left="0"/>
              <w:contextualSpacing w:val="0"/>
              <w:jc w:val="center"/>
              <w:rPr>
                <w:rFonts w:ascii="Frank Ruhl Libre" w:hAnsi="Frank Ruhl Libre" w:cs="Frank Ruhl Libre"/>
                <w:sz w:val="18"/>
                <w:szCs w:val="18"/>
              </w:rPr>
            </w:pPr>
          </w:p>
        </w:tc>
        <w:tc>
          <w:tcPr>
            <w:tcW w:w="4535" w:type="dxa"/>
            <w:vAlign w:val="center"/>
          </w:tcPr>
          <w:p w14:paraId="0934E7D1" w14:textId="77777777" w:rsidR="00167D7F" w:rsidRPr="008A1E04" w:rsidRDefault="00167D7F" w:rsidP="00F31DD1">
            <w:pPr>
              <w:pStyle w:val="Paragrafoelenco"/>
              <w:spacing w:line="312" w:lineRule="auto"/>
              <w:ind w:left="0"/>
              <w:contextualSpacing w:val="0"/>
              <w:jc w:val="center"/>
              <w:rPr>
                <w:rFonts w:ascii="Frank Ruhl Libre" w:hAnsi="Frank Ruhl Libre" w:cs="Frank Ruhl Libre"/>
                <w:sz w:val="18"/>
                <w:szCs w:val="18"/>
              </w:rPr>
            </w:pPr>
          </w:p>
        </w:tc>
      </w:tr>
      <w:tr w:rsidR="00167D7F" w:rsidRPr="008A1E04" w14:paraId="226A801B" w14:textId="77777777" w:rsidTr="003C503D">
        <w:trPr>
          <w:trHeight w:val="299"/>
        </w:trPr>
        <w:tc>
          <w:tcPr>
            <w:tcW w:w="4535" w:type="dxa"/>
            <w:shd w:val="clear" w:color="auto" w:fill="D9E2F3" w:themeFill="accent1" w:themeFillTint="33"/>
            <w:vAlign w:val="center"/>
          </w:tcPr>
          <w:p w14:paraId="17D17D8E" w14:textId="77777777" w:rsidR="00971258" w:rsidRPr="008A1E04" w:rsidRDefault="00971258" w:rsidP="00520207">
            <w:pPr>
              <w:pStyle w:val="Paragrafoelenco"/>
              <w:spacing w:before="240" w:line="312" w:lineRule="auto"/>
              <w:ind w:left="0"/>
              <w:contextualSpacing w:val="0"/>
              <w:jc w:val="center"/>
              <w:rPr>
                <w:rFonts w:ascii="Frank Ruhl Libre" w:hAnsi="Frank Ruhl Libre" w:cs="Frank Ruhl Libre"/>
                <w:b/>
                <w:sz w:val="18"/>
                <w:szCs w:val="18"/>
              </w:rPr>
            </w:pPr>
            <w:r w:rsidRPr="008A1E04">
              <w:rPr>
                <w:rFonts w:ascii="Frank Ruhl Libre" w:hAnsi="Frank Ruhl Libre" w:cs="Frank Ruhl Libre" w:hint="cs"/>
                <w:b/>
                <w:sz w:val="18"/>
                <w:szCs w:val="18"/>
              </w:rPr>
              <w:t>TOTALE</w:t>
            </w:r>
          </w:p>
        </w:tc>
        <w:tc>
          <w:tcPr>
            <w:tcW w:w="4535" w:type="dxa"/>
            <w:shd w:val="clear" w:color="auto" w:fill="D9E2F3" w:themeFill="accent1" w:themeFillTint="33"/>
            <w:vAlign w:val="center"/>
          </w:tcPr>
          <w:p w14:paraId="5ACA6AA7" w14:textId="77777777" w:rsidR="00971258" w:rsidRPr="008A1E04" w:rsidRDefault="00971258" w:rsidP="00520207">
            <w:pPr>
              <w:pStyle w:val="Paragrafoelenco"/>
              <w:spacing w:before="240" w:line="312" w:lineRule="auto"/>
              <w:ind w:left="0"/>
              <w:contextualSpacing w:val="0"/>
              <w:jc w:val="center"/>
              <w:rPr>
                <w:rFonts w:ascii="Frank Ruhl Libre" w:hAnsi="Frank Ruhl Libre" w:cs="Frank Ruhl Libre"/>
                <w:b/>
                <w:sz w:val="18"/>
                <w:szCs w:val="18"/>
              </w:rPr>
            </w:pPr>
            <w:r w:rsidRPr="008A1E04">
              <w:rPr>
                <w:rFonts w:ascii="Frank Ruhl Libre" w:hAnsi="Frank Ruhl Libre" w:cs="Frank Ruhl Libre" w:hint="cs"/>
                <w:b/>
                <w:sz w:val="18"/>
                <w:szCs w:val="18"/>
              </w:rPr>
              <w:t>100%</w:t>
            </w:r>
          </w:p>
        </w:tc>
      </w:tr>
    </w:tbl>
    <w:p w14:paraId="6AC153D0" w14:textId="77777777" w:rsidR="004E4B00" w:rsidRPr="008A1E04" w:rsidRDefault="004E4B00" w:rsidP="00520207">
      <w:pPr>
        <w:spacing w:before="240" w:line="312" w:lineRule="auto"/>
        <w:rPr>
          <w:rFonts w:ascii="Frank Ruhl Libre" w:eastAsia="Calibri" w:hAnsi="Frank Ruhl Libre" w:cs="Frank Ruhl Libre"/>
          <w:sz w:val="20"/>
          <w:szCs w:val="20"/>
        </w:rPr>
      </w:pPr>
    </w:p>
    <w:p w14:paraId="2105B20F" w14:textId="52E59060" w:rsidR="008F450B" w:rsidRPr="008A1E04" w:rsidRDefault="008F450B" w:rsidP="00520207">
      <w:pPr>
        <w:spacing w:before="240" w:line="312" w:lineRule="auto"/>
        <w:rPr>
          <w:rFonts w:ascii="Frank Ruhl Libre" w:eastAsia="Calibri" w:hAnsi="Frank Ruhl Libre" w:cs="Frank Ruhl Libre"/>
          <w:sz w:val="20"/>
          <w:szCs w:val="20"/>
        </w:rPr>
      </w:pPr>
    </w:p>
    <w:p w14:paraId="4BE0A30B" w14:textId="77777777" w:rsidR="008F450B" w:rsidRPr="008A1E04" w:rsidRDefault="008F450B" w:rsidP="00520207">
      <w:pPr>
        <w:spacing w:before="240" w:line="312" w:lineRule="auto"/>
        <w:rPr>
          <w:rFonts w:ascii="Frank Ruhl Libre" w:eastAsia="Calibri" w:hAnsi="Frank Ruhl Libre" w:cs="Frank Ruhl Libre"/>
          <w:sz w:val="20"/>
          <w:szCs w:val="20"/>
        </w:rPr>
      </w:pPr>
    </w:p>
    <w:p w14:paraId="14BAD98B" w14:textId="76DF519C" w:rsidR="00FB5177" w:rsidRPr="008A1E04" w:rsidRDefault="00FB5177" w:rsidP="0003794A">
      <w:pPr>
        <w:spacing w:before="240" w:line="312" w:lineRule="auto"/>
        <w:rPr>
          <w:rFonts w:ascii="Frank Ruhl Libre" w:eastAsia="Calibri" w:hAnsi="Frank Ruhl Libre" w:cs="Frank Ruhl Libre"/>
          <w:sz w:val="20"/>
          <w:szCs w:val="20"/>
        </w:rPr>
      </w:pPr>
    </w:p>
    <w:p w14:paraId="704AD344" w14:textId="0197D2D0" w:rsidR="0003794A" w:rsidRPr="008A1E04" w:rsidRDefault="0003794A" w:rsidP="0003794A">
      <w:pPr>
        <w:spacing w:before="240" w:line="312" w:lineRule="auto"/>
        <w:rPr>
          <w:rFonts w:ascii="Frank Ruhl Libre" w:eastAsia="Calibri" w:hAnsi="Frank Ruhl Libre" w:cs="Frank Ruhl Libre"/>
          <w:sz w:val="20"/>
          <w:szCs w:val="20"/>
        </w:rPr>
      </w:pPr>
    </w:p>
    <w:p w14:paraId="492EB605" w14:textId="142FD05C" w:rsidR="0003794A" w:rsidRPr="008A1E04" w:rsidRDefault="0003794A" w:rsidP="0003794A">
      <w:pPr>
        <w:pStyle w:val="Paragrafoelenco"/>
        <w:numPr>
          <w:ilvl w:val="0"/>
          <w:numId w:val="3"/>
        </w:numPr>
        <w:spacing w:before="240" w:line="312" w:lineRule="auto"/>
        <w:rPr>
          <w:rFonts w:ascii="Frank Ruhl Libre" w:eastAsia="Calibri" w:hAnsi="Frank Ruhl Libre" w:cs="Frank Ruhl Libre"/>
          <w:sz w:val="20"/>
          <w:szCs w:val="20"/>
        </w:rPr>
      </w:pPr>
      <w:r w:rsidRPr="008A1E04">
        <w:rPr>
          <w:rFonts w:ascii="Frank Ruhl Libre" w:eastAsia="Calibri" w:hAnsi="Frank Ruhl Libre" w:cs="Frank Ruhl Libre" w:hint="cs"/>
          <w:sz w:val="20"/>
          <w:szCs w:val="20"/>
        </w:rPr>
        <w:t>che i dati identificativi del titolare effettivo</w:t>
      </w:r>
      <w:r w:rsidRPr="008A1E04">
        <w:rPr>
          <w:rStyle w:val="Rimandonotaapidipagina"/>
          <w:rFonts w:ascii="Frank Ruhl Libre" w:eastAsia="Calibri" w:hAnsi="Frank Ruhl Libre" w:cs="Frank Ruhl Libre" w:hint="cs"/>
          <w:sz w:val="20"/>
          <w:szCs w:val="20"/>
        </w:rPr>
        <w:footnoteReference w:id="2"/>
      </w:r>
      <w:r w:rsidRPr="008A1E04">
        <w:rPr>
          <w:rFonts w:ascii="Frank Ruhl Libre" w:eastAsia="Calibri" w:hAnsi="Frank Ruhl Libre" w:cs="Frank Ruhl Libre" w:hint="cs"/>
          <w:sz w:val="20"/>
          <w:szCs w:val="20"/>
        </w:rPr>
        <w:t xml:space="preserve">  sono i seguenti:</w:t>
      </w:r>
    </w:p>
    <w:tbl>
      <w:tblPr>
        <w:tblStyle w:val="Grigliatabellachiara"/>
        <w:tblW w:w="9060" w:type="dxa"/>
        <w:tblInd w:w="562" w:type="dxa"/>
        <w:tblLayout w:type="fixed"/>
        <w:tblLook w:val="04A0" w:firstRow="1" w:lastRow="0" w:firstColumn="1" w:lastColumn="0" w:noHBand="0" w:noVBand="1"/>
      </w:tblPr>
      <w:tblGrid>
        <w:gridCol w:w="2687"/>
        <w:gridCol w:w="1266"/>
        <w:gridCol w:w="2409"/>
        <w:gridCol w:w="2698"/>
      </w:tblGrid>
      <w:tr w:rsidR="0003794A" w:rsidRPr="008A1E04" w14:paraId="32BCC254" w14:textId="77777777" w:rsidTr="00EA12D2">
        <w:trPr>
          <w:trHeight w:val="299"/>
        </w:trPr>
        <w:tc>
          <w:tcPr>
            <w:tcW w:w="2687" w:type="dxa"/>
            <w:shd w:val="clear" w:color="auto" w:fill="D9E2F3" w:themeFill="accent1" w:themeFillTint="33"/>
            <w:vAlign w:val="center"/>
          </w:tcPr>
          <w:p w14:paraId="3A9B0AD8" w14:textId="77777777" w:rsidR="0003794A" w:rsidRPr="008A1E04" w:rsidRDefault="0003794A" w:rsidP="00F16EE4">
            <w:pPr>
              <w:widowControl w:val="0"/>
              <w:autoSpaceDE w:val="0"/>
              <w:autoSpaceDN w:val="0"/>
              <w:spacing w:before="120" w:after="120" w:line="312" w:lineRule="auto"/>
              <w:ind w:left="142"/>
              <w:jc w:val="center"/>
              <w:rPr>
                <w:rFonts w:ascii="Frank Ruhl Libre" w:hAnsi="Frank Ruhl Libre" w:cs="Frank Ruhl Libre"/>
                <w:b/>
                <w:sz w:val="14"/>
                <w:szCs w:val="14"/>
              </w:rPr>
            </w:pPr>
            <w:r w:rsidRPr="008A1E04">
              <w:rPr>
                <w:rFonts w:ascii="Frank Ruhl Libre" w:hAnsi="Frank Ruhl Libre" w:cs="Frank Ruhl Libre" w:hint="cs"/>
                <w:b/>
                <w:sz w:val="14"/>
                <w:szCs w:val="14"/>
              </w:rPr>
              <w:t>NOME E COGNOME</w:t>
            </w:r>
          </w:p>
        </w:tc>
        <w:tc>
          <w:tcPr>
            <w:tcW w:w="1266" w:type="dxa"/>
            <w:shd w:val="clear" w:color="auto" w:fill="D9E2F3" w:themeFill="accent1" w:themeFillTint="33"/>
            <w:vAlign w:val="center"/>
          </w:tcPr>
          <w:p w14:paraId="68FBDD27" w14:textId="77777777" w:rsidR="0003794A" w:rsidRPr="008A1E04" w:rsidRDefault="0003794A" w:rsidP="00F16EE4">
            <w:pPr>
              <w:widowControl w:val="0"/>
              <w:autoSpaceDE w:val="0"/>
              <w:autoSpaceDN w:val="0"/>
              <w:spacing w:before="120" w:after="120" w:line="312" w:lineRule="auto"/>
              <w:jc w:val="center"/>
              <w:rPr>
                <w:rFonts w:ascii="Frank Ruhl Libre" w:hAnsi="Frank Ruhl Libre" w:cs="Frank Ruhl Libre"/>
                <w:b/>
                <w:sz w:val="14"/>
                <w:szCs w:val="14"/>
              </w:rPr>
            </w:pPr>
            <w:r w:rsidRPr="008A1E04">
              <w:rPr>
                <w:rFonts w:ascii="Frank Ruhl Libre" w:hAnsi="Frank Ruhl Libre" w:cs="Frank Ruhl Libre" w:hint="cs"/>
                <w:b/>
                <w:sz w:val="14"/>
                <w:szCs w:val="14"/>
              </w:rPr>
              <w:t>DATA DI NASCITA</w:t>
            </w:r>
          </w:p>
        </w:tc>
        <w:tc>
          <w:tcPr>
            <w:tcW w:w="2409" w:type="dxa"/>
            <w:shd w:val="clear" w:color="auto" w:fill="D9E2F3" w:themeFill="accent1" w:themeFillTint="33"/>
            <w:vAlign w:val="center"/>
          </w:tcPr>
          <w:p w14:paraId="21601575" w14:textId="77777777" w:rsidR="0003794A" w:rsidRPr="008A1E04" w:rsidRDefault="0003794A" w:rsidP="00F16EE4">
            <w:pPr>
              <w:widowControl w:val="0"/>
              <w:autoSpaceDE w:val="0"/>
              <w:autoSpaceDN w:val="0"/>
              <w:spacing w:before="120" w:after="120" w:line="312" w:lineRule="auto"/>
              <w:jc w:val="center"/>
              <w:rPr>
                <w:rFonts w:ascii="Frank Ruhl Libre" w:hAnsi="Frank Ruhl Libre" w:cs="Frank Ruhl Libre"/>
                <w:b/>
                <w:sz w:val="14"/>
                <w:szCs w:val="14"/>
              </w:rPr>
            </w:pPr>
            <w:r w:rsidRPr="008A1E04">
              <w:rPr>
                <w:rFonts w:ascii="Frank Ruhl Libre" w:hAnsi="Frank Ruhl Libre" w:cs="Frank Ruhl Libre" w:hint="cs"/>
                <w:b/>
                <w:sz w:val="14"/>
                <w:szCs w:val="14"/>
              </w:rPr>
              <w:t>LUOGO DI NASCITA</w:t>
            </w:r>
          </w:p>
        </w:tc>
        <w:tc>
          <w:tcPr>
            <w:tcW w:w="2698" w:type="dxa"/>
            <w:shd w:val="clear" w:color="auto" w:fill="D9E2F3" w:themeFill="accent1" w:themeFillTint="33"/>
            <w:vAlign w:val="center"/>
          </w:tcPr>
          <w:p w14:paraId="7E23FFBE" w14:textId="77777777" w:rsidR="0003794A" w:rsidRPr="008A1E04" w:rsidRDefault="0003794A" w:rsidP="00F16EE4">
            <w:pPr>
              <w:widowControl w:val="0"/>
              <w:autoSpaceDE w:val="0"/>
              <w:autoSpaceDN w:val="0"/>
              <w:spacing w:before="120" w:after="120" w:line="312" w:lineRule="auto"/>
              <w:jc w:val="center"/>
              <w:rPr>
                <w:rFonts w:ascii="Frank Ruhl Libre" w:hAnsi="Frank Ruhl Libre" w:cs="Frank Ruhl Libre"/>
                <w:b/>
                <w:sz w:val="14"/>
                <w:szCs w:val="14"/>
              </w:rPr>
            </w:pPr>
            <w:r w:rsidRPr="008A1E04">
              <w:rPr>
                <w:rFonts w:ascii="Frank Ruhl Libre" w:hAnsi="Frank Ruhl Libre" w:cs="Frank Ruhl Libre" w:hint="cs"/>
                <w:b/>
                <w:sz w:val="14"/>
                <w:szCs w:val="14"/>
              </w:rPr>
              <w:t>CODICE FISCALE</w:t>
            </w:r>
          </w:p>
        </w:tc>
      </w:tr>
      <w:tr w:rsidR="0003794A" w:rsidRPr="008A1E04" w14:paraId="7CA4BE12" w14:textId="77777777" w:rsidTr="00EA12D2">
        <w:trPr>
          <w:trHeight w:val="299"/>
        </w:trPr>
        <w:tc>
          <w:tcPr>
            <w:tcW w:w="2687" w:type="dxa"/>
            <w:vAlign w:val="center"/>
          </w:tcPr>
          <w:p w14:paraId="0E77E39E" w14:textId="77777777" w:rsidR="0003794A" w:rsidRPr="008A1E04" w:rsidRDefault="0003794A" w:rsidP="00F16EE4">
            <w:pPr>
              <w:widowControl w:val="0"/>
              <w:autoSpaceDE w:val="0"/>
              <w:autoSpaceDN w:val="0"/>
              <w:spacing w:line="312" w:lineRule="auto"/>
              <w:jc w:val="center"/>
              <w:rPr>
                <w:rFonts w:ascii="Frank Ruhl Libre" w:hAnsi="Frank Ruhl Libre" w:cs="Frank Ruhl Libre"/>
                <w:sz w:val="14"/>
                <w:szCs w:val="14"/>
              </w:rPr>
            </w:pPr>
          </w:p>
        </w:tc>
        <w:tc>
          <w:tcPr>
            <w:tcW w:w="1266" w:type="dxa"/>
            <w:vAlign w:val="center"/>
          </w:tcPr>
          <w:p w14:paraId="2863D002" w14:textId="77777777" w:rsidR="0003794A" w:rsidRPr="008A1E04" w:rsidRDefault="0003794A" w:rsidP="00F16EE4">
            <w:pPr>
              <w:widowControl w:val="0"/>
              <w:autoSpaceDE w:val="0"/>
              <w:autoSpaceDN w:val="0"/>
              <w:spacing w:line="312" w:lineRule="auto"/>
              <w:jc w:val="center"/>
              <w:rPr>
                <w:rFonts w:ascii="Frank Ruhl Libre" w:hAnsi="Frank Ruhl Libre" w:cs="Frank Ruhl Libre"/>
                <w:sz w:val="14"/>
                <w:szCs w:val="14"/>
              </w:rPr>
            </w:pPr>
          </w:p>
        </w:tc>
        <w:tc>
          <w:tcPr>
            <w:tcW w:w="2409" w:type="dxa"/>
            <w:vAlign w:val="center"/>
          </w:tcPr>
          <w:p w14:paraId="182FABA1" w14:textId="77777777" w:rsidR="0003794A" w:rsidRPr="008A1E04" w:rsidRDefault="0003794A" w:rsidP="00F16EE4">
            <w:pPr>
              <w:widowControl w:val="0"/>
              <w:autoSpaceDE w:val="0"/>
              <w:autoSpaceDN w:val="0"/>
              <w:spacing w:line="312" w:lineRule="auto"/>
              <w:jc w:val="center"/>
              <w:rPr>
                <w:rFonts w:ascii="Frank Ruhl Libre" w:hAnsi="Frank Ruhl Libre" w:cs="Frank Ruhl Libre"/>
                <w:sz w:val="14"/>
                <w:szCs w:val="14"/>
              </w:rPr>
            </w:pPr>
          </w:p>
        </w:tc>
        <w:tc>
          <w:tcPr>
            <w:tcW w:w="2698" w:type="dxa"/>
            <w:vAlign w:val="center"/>
          </w:tcPr>
          <w:p w14:paraId="77D7FD3A" w14:textId="77777777" w:rsidR="0003794A" w:rsidRPr="008A1E04" w:rsidRDefault="0003794A" w:rsidP="00F16EE4">
            <w:pPr>
              <w:widowControl w:val="0"/>
              <w:autoSpaceDE w:val="0"/>
              <w:autoSpaceDN w:val="0"/>
              <w:spacing w:line="312" w:lineRule="auto"/>
              <w:jc w:val="center"/>
              <w:rPr>
                <w:rFonts w:ascii="Frank Ruhl Libre" w:hAnsi="Frank Ruhl Libre" w:cs="Frank Ruhl Libre"/>
                <w:sz w:val="14"/>
                <w:szCs w:val="14"/>
              </w:rPr>
            </w:pPr>
          </w:p>
        </w:tc>
      </w:tr>
      <w:tr w:rsidR="00AD56E4" w:rsidRPr="008A1E04" w14:paraId="085B5627" w14:textId="77777777" w:rsidTr="00EA12D2">
        <w:trPr>
          <w:trHeight w:val="299"/>
        </w:trPr>
        <w:tc>
          <w:tcPr>
            <w:tcW w:w="2687" w:type="dxa"/>
            <w:vAlign w:val="center"/>
          </w:tcPr>
          <w:p w14:paraId="4279EF06" w14:textId="77777777" w:rsidR="00AD56E4" w:rsidRPr="008A1E04" w:rsidRDefault="00AD56E4" w:rsidP="00F16EE4">
            <w:pPr>
              <w:widowControl w:val="0"/>
              <w:autoSpaceDE w:val="0"/>
              <w:autoSpaceDN w:val="0"/>
              <w:spacing w:line="312" w:lineRule="auto"/>
              <w:jc w:val="center"/>
              <w:rPr>
                <w:rFonts w:ascii="Frank Ruhl Libre" w:hAnsi="Frank Ruhl Libre" w:cs="Frank Ruhl Libre"/>
                <w:sz w:val="14"/>
                <w:szCs w:val="14"/>
              </w:rPr>
            </w:pPr>
          </w:p>
        </w:tc>
        <w:tc>
          <w:tcPr>
            <w:tcW w:w="1266" w:type="dxa"/>
            <w:vAlign w:val="center"/>
          </w:tcPr>
          <w:p w14:paraId="5AD3944B" w14:textId="77777777" w:rsidR="00AD56E4" w:rsidRPr="008A1E04" w:rsidRDefault="00AD56E4" w:rsidP="00F16EE4">
            <w:pPr>
              <w:widowControl w:val="0"/>
              <w:autoSpaceDE w:val="0"/>
              <w:autoSpaceDN w:val="0"/>
              <w:spacing w:line="312" w:lineRule="auto"/>
              <w:jc w:val="center"/>
              <w:rPr>
                <w:rFonts w:ascii="Frank Ruhl Libre" w:hAnsi="Frank Ruhl Libre" w:cs="Frank Ruhl Libre"/>
                <w:sz w:val="14"/>
                <w:szCs w:val="14"/>
              </w:rPr>
            </w:pPr>
          </w:p>
        </w:tc>
        <w:tc>
          <w:tcPr>
            <w:tcW w:w="2409" w:type="dxa"/>
            <w:vAlign w:val="center"/>
          </w:tcPr>
          <w:p w14:paraId="01ECD64B" w14:textId="77777777" w:rsidR="00AD56E4" w:rsidRPr="008A1E04" w:rsidRDefault="00AD56E4" w:rsidP="00F16EE4">
            <w:pPr>
              <w:widowControl w:val="0"/>
              <w:autoSpaceDE w:val="0"/>
              <w:autoSpaceDN w:val="0"/>
              <w:spacing w:line="312" w:lineRule="auto"/>
              <w:jc w:val="center"/>
              <w:rPr>
                <w:rFonts w:ascii="Frank Ruhl Libre" w:hAnsi="Frank Ruhl Libre" w:cs="Frank Ruhl Libre"/>
                <w:sz w:val="14"/>
                <w:szCs w:val="14"/>
              </w:rPr>
            </w:pPr>
          </w:p>
        </w:tc>
        <w:tc>
          <w:tcPr>
            <w:tcW w:w="2698" w:type="dxa"/>
            <w:vAlign w:val="center"/>
          </w:tcPr>
          <w:p w14:paraId="75E5B4F0" w14:textId="77777777" w:rsidR="00AD56E4" w:rsidRPr="008A1E04" w:rsidRDefault="00AD56E4" w:rsidP="00F16EE4">
            <w:pPr>
              <w:widowControl w:val="0"/>
              <w:autoSpaceDE w:val="0"/>
              <w:autoSpaceDN w:val="0"/>
              <w:spacing w:line="312" w:lineRule="auto"/>
              <w:jc w:val="center"/>
              <w:rPr>
                <w:rFonts w:ascii="Frank Ruhl Libre" w:hAnsi="Frank Ruhl Libre" w:cs="Frank Ruhl Libre"/>
                <w:sz w:val="14"/>
                <w:szCs w:val="14"/>
              </w:rPr>
            </w:pPr>
          </w:p>
        </w:tc>
      </w:tr>
    </w:tbl>
    <w:p w14:paraId="210A01B4" w14:textId="77777777" w:rsidR="00F31DD1" w:rsidRPr="00672B17" w:rsidRDefault="00F31DD1" w:rsidP="00672B17">
      <w:pPr>
        <w:spacing w:before="240" w:line="312" w:lineRule="auto"/>
        <w:rPr>
          <w:rFonts w:ascii="Frank Ruhl Libre" w:eastAsia="Calibri" w:hAnsi="Frank Ruhl Libre" w:cs="Frank Ruhl Libre"/>
          <w:sz w:val="20"/>
          <w:szCs w:val="20"/>
        </w:rPr>
      </w:pPr>
    </w:p>
    <w:p w14:paraId="2ED4976C" w14:textId="797A2172" w:rsidR="000C316D" w:rsidRPr="008A1E04" w:rsidRDefault="000C316D" w:rsidP="00F31DD1">
      <w:pPr>
        <w:pStyle w:val="Paragrafoelenco"/>
        <w:numPr>
          <w:ilvl w:val="0"/>
          <w:numId w:val="20"/>
        </w:numPr>
        <w:suppressAutoHyphens/>
        <w:spacing w:before="240" w:after="240"/>
        <w:jc w:val="both"/>
        <w:rPr>
          <w:rFonts w:ascii="Frank Ruhl Libre" w:hAnsi="Frank Ruhl Libre" w:cs="Frank Ruhl Libre"/>
          <w:b/>
        </w:rPr>
      </w:pPr>
      <w:r w:rsidRPr="008A1E04">
        <w:rPr>
          <w:rFonts w:ascii="Frank Ruhl Libre" w:hAnsi="Frank Ruhl Libre" w:cs="Frank Ruhl Libre" w:hint="cs"/>
          <w:b/>
        </w:rPr>
        <w:t>Dichiarazioni in caso di partecipazione in forma associata o in più forme diverse</w:t>
      </w:r>
    </w:p>
    <w:p w14:paraId="0A93EB37" w14:textId="0F003BFA" w:rsidR="000C316D" w:rsidRPr="008A1E04" w:rsidRDefault="000C316D" w:rsidP="00520207">
      <w:pPr>
        <w:spacing w:before="240" w:line="276" w:lineRule="auto"/>
        <w:jc w:val="both"/>
        <w:rPr>
          <w:rFonts w:ascii="Frank Ruhl Libre" w:eastAsia="Times New Roman" w:hAnsi="Frank Ruhl Libre" w:cs="Frank Ruhl Libre"/>
          <w:i/>
          <w:sz w:val="20"/>
          <w:szCs w:val="20"/>
        </w:rPr>
      </w:pPr>
      <w:r w:rsidRPr="008A1E04">
        <w:rPr>
          <w:rFonts w:ascii="Frank Ruhl Libre" w:eastAsia="Times New Roman" w:hAnsi="Frank Ruhl Libre" w:cs="Frank Ruhl Libre" w:hint="cs"/>
          <w:bCs/>
          <w:i/>
          <w:sz w:val="20"/>
          <w:szCs w:val="20"/>
        </w:rPr>
        <w:t>(</w:t>
      </w:r>
      <w:r w:rsidRPr="008A1E04">
        <w:rPr>
          <w:rFonts w:ascii="Frank Ruhl Libre" w:eastAsia="Times New Roman" w:hAnsi="Frank Ruhl Libre" w:cs="Frank Ruhl Libre" w:hint="cs"/>
          <w:i/>
          <w:sz w:val="20"/>
          <w:szCs w:val="20"/>
        </w:rPr>
        <w:t>Per tutti i consorzi, i raggruppamenti temporanei e i GEIE, già costituiti e costituendi)</w:t>
      </w:r>
    </w:p>
    <w:p w14:paraId="170994F4" w14:textId="523E3E63" w:rsidR="00167D7F" w:rsidRPr="008A1E04" w:rsidRDefault="00167D7F" w:rsidP="00167D7F">
      <w:pPr>
        <w:spacing w:after="0" w:line="276" w:lineRule="auto"/>
        <w:jc w:val="both"/>
        <w:rPr>
          <w:rFonts w:ascii="Frank Ruhl Libre" w:eastAsia="Times New Roman" w:hAnsi="Frank Ruhl Libre" w:cs="Frank Ruhl Libre"/>
          <w:i/>
          <w:sz w:val="18"/>
          <w:szCs w:val="18"/>
        </w:rPr>
      </w:pPr>
      <w:r w:rsidRPr="008A1E04">
        <w:rPr>
          <w:rFonts w:ascii="Frank Ruhl Libre" w:eastAsia="Times New Roman" w:hAnsi="Frank Ruhl Libre" w:cs="Frank Ruhl Libre" w:hint="cs"/>
          <w:i/>
          <w:sz w:val="18"/>
          <w:szCs w:val="18"/>
        </w:rPr>
        <w:t>Nell’ipotesi in cui gli spazi delle tabelle sottostanti non siano sufficienti si chiede di allegare una nota firmata in calce alla presente domanda di partecipazione.</w:t>
      </w:r>
    </w:p>
    <w:p w14:paraId="1201331A" w14:textId="7FECB063" w:rsidR="00B220CB" w:rsidRPr="002D1E4A" w:rsidRDefault="00B220CB" w:rsidP="002D1E4A">
      <w:pPr>
        <w:pStyle w:val="Paragrafoelenco"/>
        <w:numPr>
          <w:ilvl w:val="0"/>
          <w:numId w:val="3"/>
        </w:numPr>
        <w:spacing w:before="60" w:after="60" w:line="276" w:lineRule="auto"/>
        <w:jc w:val="both"/>
        <w:rPr>
          <w:rFonts w:ascii="Frank Ruhl Libre" w:eastAsia="Calibri" w:hAnsi="Frank Ruhl Libre" w:cs="Frank Ruhl Libre"/>
          <w:b/>
          <w:sz w:val="20"/>
          <w:szCs w:val="20"/>
          <w:lang w:eastAsia="it-IT"/>
        </w:rPr>
      </w:pPr>
      <w:r w:rsidRPr="002D1E4A">
        <w:rPr>
          <w:rFonts w:ascii="Frank Ruhl Libre" w:eastAsia="Calibri" w:hAnsi="Frank Ruhl Libre" w:cs="Frank Ruhl Libre"/>
          <w:b/>
          <w:sz w:val="20"/>
          <w:szCs w:val="20"/>
          <w:lang w:eastAsia="it-IT"/>
        </w:rPr>
        <w:t>In caso di raggruppamenti di cui all’articolo 65, comma 2, lettera e) del Codice e consorzi ordinari</w:t>
      </w:r>
    </w:p>
    <w:p w14:paraId="5312162E" w14:textId="30FFA5F1" w:rsidR="00B220CB" w:rsidRPr="002D1E4A" w:rsidRDefault="00B220CB" w:rsidP="002D1E4A">
      <w:pPr>
        <w:spacing w:before="60" w:after="60" w:line="276" w:lineRule="auto"/>
        <w:jc w:val="both"/>
        <w:rPr>
          <w:rFonts w:ascii="Frank Ruhl Libre" w:eastAsia="Calibri" w:hAnsi="Frank Ruhl Libre" w:cs="Frank Ruhl Libre"/>
          <w:b/>
          <w:sz w:val="20"/>
          <w:szCs w:val="20"/>
          <w:lang w:eastAsia="it-IT"/>
        </w:rPr>
      </w:pPr>
      <w:r w:rsidRPr="002D1E4A">
        <w:rPr>
          <w:rFonts w:ascii="Frank Ruhl Libre" w:eastAsia="Calibri" w:hAnsi="Frank Ruhl Libre" w:cs="Frank Ruhl Libre"/>
          <w:sz w:val="20"/>
          <w:szCs w:val="20"/>
          <w:lang w:eastAsia="it-IT"/>
        </w:rPr>
        <w:t xml:space="preserve"> che le seguenti parti/percentuali del servizio/fornitura saranno eseguite dagli operatori economici di seguito indicati:</w:t>
      </w:r>
    </w:p>
    <w:tbl>
      <w:tblPr>
        <w:tblStyle w:val="Grigliatabella"/>
        <w:tblW w:w="9344" w:type="dxa"/>
        <w:tblInd w:w="284" w:type="dxa"/>
        <w:tblLayout w:type="fixed"/>
        <w:tblLook w:val="04A0" w:firstRow="1" w:lastRow="0" w:firstColumn="1" w:lastColumn="0" w:noHBand="0" w:noVBand="1"/>
      </w:tblPr>
      <w:tblGrid>
        <w:gridCol w:w="3374"/>
        <w:gridCol w:w="3209"/>
        <w:gridCol w:w="2761"/>
      </w:tblGrid>
      <w:tr w:rsidR="00B220CB" w:rsidRPr="00B220CB" w14:paraId="72CDD445" w14:textId="77777777" w:rsidTr="00EA12D2">
        <w:tc>
          <w:tcPr>
            <w:tcW w:w="3374" w:type="dxa"/>
            <w:shd w:val="clear" w:color="auto" w:fill="D9E2F3" w:themeFill="accent1" w:themeFillTint="33"/>
          </w:tcPr>
          <w:p w14:paraId="77E9C337" w14:textId="77777777" w:rsidR="00B220CB" w:rsidRPr="00EA12D2" w:rsidRDefault="00B220CB" w:rsidP="007F33D8">
            <w:pPr>
              <w:spacing w:before="60" w:after="60" w:line="276" w:lineRule="auto"/>
              <w:jc w:val="both"/>
              <w:rPr>
                <w:rFonts w:ascii="Frank Ruhl Libre" w:eastAsia="Calibri" w:hAnsi="Frank Ruhl Libre" w:cs="Frank Ruhl Libre"/>
                <w:b/>
                <w:sz w:val="20"/>
                <w:szCs w:val="20"/>
                <w:lang w:eastAsia="it-IT"/>
              </w:rPr>
            </w:pPr>
            <w:r w:rsidRPr="00EA12D2">
              <w:rPr>
                <w:rFonts w:ascii="Frank Ruhl Libre" w:eastAsia="Calibri" w:hAnsi="Frank Ruhl Libre" w:cs="Frank Ruhl Libre"/>
                <w:b/>
                <w:sz w:val="20"/>
                <w:szCs w:val="20"/>
                <w:lang w:eastAsia="it-IT"/>
              </w:rPr>
              <w:t>servizio/fornitura</w:t>
            </w:r>
          </w:p>
        </w:tc>
        <w:tc>
          <w:tcPr>
            <w:tcW w:w="3209" w:type="dxa"/>
            <w:shd w:val="clear" w:color="auto" w:fill="D9E2F3" w:themeFill="accent1" w:themeFillTint="33"/>
          </w:tcPr>
          <w:p w14:paraId="5DF31362" w14:textId="77777777" w:rsidR="00B220CB" w:rsidRPr="00EA12D2" w:rsidRDefault="00B220CB" w:rsidP="007F33D8">
            <w:pPr>
              <w:spacing w:before="60" w:after="60" w:line="276" w:lineRule="auto"/>
              <w:jc w:val="both"/>
              <w:rPr>
                <w:rFonts w:ascii="Frank Ruhl Libre" w:eastAsia="Calibri" w:hAnsi="Frank Ruhl Libre" w:cs="Frank Ruhl Libre"/>
                <w:b/>
                <w:sz w:val="20"/>
                <w:szCs w:val="20"/>
                <w:lang w:eastAsia="it-IT"/>
              </w:rPr>
            </w:pPr>
            <w:r w:rsidRPr="00EA12D2">
              <w:rPr>
                <w:rFonts w:ascii="Frank Ruhl Libre" w:eastAsia="Calibri" w:hAnsi="Frank Ruhl Libre" w:cs="Frank Ruhl Libre"/>
                <w:b/>
                <w:sz w:val="20"/>
                <w:szCs w:val="20"/>
                <w:lang w:eastAsia="it-IT"/>
              </w:rPr>
              <w:t>Parte /percentuale</w:t>
            </w:r>
          </w:p>
        </w:tc>
        <w:tc>
          <w:tcPr>
            <w:tcW w:w="2761" w:type="dxa"/>
            <w:shd w:val="clear" w:color="auto" w:fill="D9E2F3" w:themeFill="accent1" w:themeFillTint="33"/>
          </w:tcPr>
          <w:p w14:paraId="513B80ED" w14:textId="77777777" w:rsidR="00B220CB" w:rsidRPr="00EA12D2" w:rsidRDefault="00B220CB" w:rsidP="007F33D8">
            <w:pPr>
              <w:spacing w:before="60" w:after="60" w:line="276" w:lineRule="auto"/>
              <w:jc w:val="both"/>
              <w:rPr>
                <w:rFonts w:ascii="Frank Ruhl Libre" w:eastAsia="Calibri" w:hAnsi="Frank Ruhl Libre" w:cs="Frank Ruhl Libre"/>
                <w:b/>
                <w:sz w:val="20"/>
                <w:szCs w:val="20"/>
                <w:lang w:eastAsia="it-IT"/>
              </w:rPr>
            </w:pPr>
            <w:r w:rsidRPr="00EA12D2">
              <w:rPr>
                <w:rFonts w:ascii="Frank Ruhl Libre" w:eastAsia="Calibri" w:hAnsi="Frank Ruhl Libre" w:cs="Frank Ruhl Libre"/>
                <w:b/>
                <w:sz w:val="20"/>
                <w:szCs w:val="20"/>
                <w:lang w:eastAsia="it-IT"/>
              </w:rPr>
              <w:t>Operatore esecutore</w:t>
            </w:r>
          </w:p>
        </w:tc>
      </w:tr>
      <w:tr w:rsidR="00B220CB" w:rsidRPr="00B220CB" w14:paraId="7BEBF2EC" w14:textId="77777777" w:rsidTr="007F33D8">
        <w:tc>
          <w:tcPr>
            <w:tcW w:w="3374" w:type="dxa"/>
          </w:tcPr>
          <w:p w14:paraId="5D55428A" w14:textId="77777777" w:rsidR="00B220CB" w:rsidRPr="00B220CB" w:rsidRDefault="00B220CB" w:rsidP="007F33D8">
            <w:pPr>
              <w:spacing w:before="60" w:after="60" w:line="276" w:lineRule="auto"/>
              <w:jc w:val="both"/>
              <w:rPr>
                <w:rFonts w:ascii="Frank Ruhl Libre" w:eastAsia="Calibri" w:hAnsi="Frank Ruhl Libre" w:cs="Frank Ruhl Libre"/>
                <w:sz w:val="20"/>
                <w:szCs w:val="20"/>
                <w:lang w:eastAsia="it-IT"/>
              </w:rPr>
            </w:pPr>
          </w:p>
        </w:tc>
        <w:tc>
          <w:tcPr>
            <w:tcW w:w="3209" w:type="dxa"/>
          </w:tcPr>
          <w:p w14:paraId="2AE6A27E" w14:textId="77777777" w:rsidR="00B220CB" w:rsidRPr="00B220CB" w:rsidRDefault="00B220CB" w:rsidP="007F33D8">
            <w:pPr>
              <w:spacing w:before="60" w:after="60" w:line="276" w:lineRule="auto"/>
              <w:jc w:val="both"/>
              <w:rPr>
                <w:rFonts w:ascii="Frank Ruhl Libre" w:eastAsia="Calibri" w:hAnsi="Frank Ruhl Libre" w:cs="Frank Ruhl Libre"/>
                <w:sz w:val="20"/>
                <w:szCs w:val="20"/>
                <w:lang w:eastAsia="it-IT"/>
              </w:rPr>
            </w:pPr>
          </w:p>
        </w:tc>
        <w:tc>
          <w:tcPr>
            <w:tcW w:w="2761" w:type="dxa"/>
          </w:tcPr>
          <w:p w14:paraId="6CF48700" w14:textId="77777777" w:rsidR="00B220CB" w:rsidRPr="00B220CB" w:rsidRDefault="00B220CB" w:rsidP="007F33D8">
            <w:pPr>
              <w:spacing w:before="60" w:after="60" w:line="276" w:lineRule="auto"/>
              <w:jc w:val="both"/>
              <w:rPr>
                <w:rFonts w:ascii="Frank Ruhl Libre" w:eastAsia="Calibri" w:hAnsi="Frank Ruhl Libre" w:cs="Frank Ruhl Libre"/>
                <w:sz w:val="20"/>
                <w:szCs w:val="20"/>
                <w:lang w:eastAsia="it-IT"/>
              </w:rPr>
            </w:pPr>
          </w:p>
        </w:tc>
      </w:tr>
      <w:tr w:rsidR="00B220CB" w:rsidRPr="00B220CB" w14:paraId="330D86B1" w14:textId="77777777" w:rsidTr="007F33D8">
        <w:tc>
          <w:tcPr>
            <w:tcW w:w="3374" w:type="dxa"/>
          </w:tcPr>
          <w:p w14:paraId="25D3458A" w14:textId="77777777" w:rsidR="00B220CB" w:rsidRPr="00B220CB" w:rsidRDefault="00B220CB" w:rsidP="007F33D8">
            <w:pPr>
              <w:spacing w:before="60" w:after="60" w:line="276" w:lineRule="auto"/>
              <w:jc w:val="both"/>
              <w:rPr>
                <w:rFonts w:ascii="Frank Ruhl Libre" w:eastAsia="Calibri" w:hAnsi="Frank Ruhl Libre" w:cs="Frank Ruhl Libre"/>
                <w:sz w:val="20"/>
                <w:szCs w:val="20"/>
                <w:lang w:eastAsia="it-IT"/>
              </w:rPr>
            </w:pPr>
          </w:p>
        </w:tc>
        <w:tc>
          <w:tcPr>
            <w:tcW w:w="3209" w:type="dxa"/>
          </w:tcPr>
          <w:p w14:paraId="351F9813" w14:textId="77777777" w:rsidR="00B220CB" w:rsidRPr="00B220CB" w:rsidRDefault="00B220CB" w:rsidP="007F33D8">
            <w:pPr>
              <w:spacing w:before="60" w:after="60" w:line="276" w:lineRule="auto"/>
              <w:jc w:val="both"/>
              <w:rPr>
                <w:rFonts w:ascii="Frank Ruhl Libre" w:eastAsia="Calibri" w:hAnsi="Frank Ruhl Libre" w:cs="Frank Ruhl Libre"/>
                <w:sz w:val="20"/>
                <w:szCs w:val="20"/>
                <w:lang w:eastAsia="it-IT"/>
              </w:rPr>
            </w:pPr>
          </w:p>
        </w:tc>
        <w:tc>
          <w:tcPr>
            <w:tcW w:w="2761" w:type="dxa"/>
          </w:tcPr>
          <w:p w14:paraId="1819DBAF" w14:textId="77777777" w:rsidR="00B220CB" w:rsidRPr="00B220CB" w:rsidRDefault="00B220CB" w:rsidP="007F33D8">
            <w:pPr>
              <w:spacing w:before="60" w:after="60" w:line="276" w:lineRule="auto"/>
              <w:jc w:val="both"/>
              <w:rPr>
                <w:rFonts w:ascii="Frank Ruhl Libre" w:eastAsia="Calibri" w:hAnsi="Frank Ruhl Libre" w:cs="Frank Ruhl Libre"/>
                <w:sz w:val="20"/>
                <w:szCs w:val="20"/>
                <w:lang w:eastAsia="it-IT"/>
              </w:rPr>
            </w:pPr>
          </w:p>
        </w:tc>
      </w:tr>
      <w:tr w:rsidR="00B220CB" w:rsidRPr="00B220CB" w14:paraId="289746B6" w14:textId="77777777" w:rsidTr="007F33D8">
        <w:tc>
          <w:tcPr>
            <w:tcW w:w="3374" w:type="dxa"/>
          </w:tcPr>
          <w:p w14:paraId="28F4FE08" w14:textId="77777777" w:rsidR="00B220CB" w:rsidRPr="00B220CB" w:rsidRDefault="00B220CB" w:rsidP="007F33D8">
            <w:pPr>
              <w:spacing w:before="60" w:after="60" w:line="276" w:lineRule="auto"/>
              <w:jc w:val="both"/>
              <w:rPr>
                <w:rFonts w:ascii="Frank Ruhl Libre" w:eastAsia="Calibri" w:hAnsi="Frank Ruhl Libre" w:cs="Frank Ruhl Libre"/>
                <w:sz w:val="20"/>
                <w:szCs w:val="20"/>
                <w:lang w:eastAsia="it-IT"/>
              </w:rPr>
            </w:pPr>
          </w:p>
        </w:tc>
        <w:tc>
          <w:tcPr>
            <w:tcW w:w="3209" w:type="dxa"/>
          </w:tcPr>
          <w:p w14:paraId="59C2488E" w14:textId="77777777" w:rsidR="00B220CB" w:rsidRPr="00B220CB" w:rsidRDefault="00B220CB" w:rsidP="007F33D8">
            <w:pPr>
              <w:spacing w:before="60" w:after="60" w:line="276" w:lineRule="auto"/>
              <w:jc w:val="both"/>
              <w:rPr>
                <w:rFonts w:ascii="Frank Ruhl Libre" w:eastAsia="Calibri" w:hAnsi="Frank Ruhl Libre" w:cs="Frank Ruhl Libre"/>
                <w:sz w:val="20"/>
                <w:szCs w:val="20"/>
                <w:lang w:eastAsia="it-IT"/>
              </w:rPr>
            </w:pPr>
          </w:p>
        </w:tc>
        <w:tc>
          <w:tcPr>
            <w:tcW w:w="2761" w:type="dxa"/>
          </w:tcPr>
          <w:p w14:paraId="0D664CA6" w14:textId="77777777" w:rsidR="00B220CB" w:rsidRPr="00B220CB" w:rsidRDefault="00B220CB" w:rsidP="007F33D8">
            <w:pPr>
              <w:spacing w:before="60" w:after="60" w:line="276" w:lineRule="auto"/>
              <w:jc w:val="both"/>
              <w:rPr>
                <w:rFonts w:ascii="Frank Ruhl Libre" w:eastAsia="Calibri" w:hAnsi="Frank Ruhl Libre" w:cs="Frank Ruhl Libre"/>
                <w:sz w:val="20"/>
                <w:szCs w:val="20"/>
                <w:lang w:eastAsia="it-IT"/>
              </w:rPr>
            </w:pPr>
          </w:p>
        </w:tc>
      </w:tr>
      <w:tr w:rsidR="00B220CB" w:rsidRPr="00B220CB" w14:paraId="213D37E5" w14:textId="77777777" w:rsidTr="007F33D8">
        <w:tc>
          <w:tcPr>
            <w:tcW w:w="3374" w:type="dxa"/>
          </w:tcPr>
          <w:p w14:paraId="4E8075C1" w14:textId="77777777" w:rsidR="00B220CB" w:rsidRPr="00B220CB" w:rsidRDefault="00B220CB" w:rsidP="007F33D8">
            <w:pPr>
              <w:spacing w:before="60" w:after="60" w:line="276" w:lineRule="auto"/>
              <w:jc w:val="both"/>
              <w:rPr>
                <w:rFonts w:ascii="Frank Ruhl Libre" w:eastAsia="Calibri" w:hAnsi="Frank Ruhl Libre" w:cs="Frank Ruhl Libre"/>
                <w:sz w:val="20"/>
                <w:szCs w:val="20"/>
                <w:lang w:eastAsia="it-IT"/>
              </w:rPr>
            </w:pPr>
          </w:p>
        </w:tc>
        <w:tc>
          <w:tcPr>
            <w:tcW w:w="3209" w:type="dxa"/>
          </w:tcPr>
          <w:p w14:paraId="31324B73" w14:textId="77777777" w:rsidR="00B220CB" w:rsidRPr="00B220CB" w:rsidRDefault="00B220CB" w:rsidP="007F33D8">
            <w:pPr>
              <w:spacing w:before="60" w:after="60" w:line="276" w:lineRule="auto"/>
              <w:jc w:val="both"/>
              <w:rPr>
                <w:rFonts w:ascii="Frank Ruhl Libre" w:eastAsia="Calibri" w:hAnsi="Frank Ruhl Libre" w:cs="Frank Ruhl Libre"/>
                <w:sz w:val="20"/>
                <w:szCs w:val="20"/>
                <w:lang w:eastAsia="it-IT"/>
              </w:rPr>
            </w:pPr>
          </w:p>
        </w:tc>
        <w:tc>
          <w:tcPr>
            <w:tcW w:w="2761" w:type="dxa"/>
          </w:tcPr>
          <w:p w14:paraId="7185488D" w14:textId="77777777" w:rsidR="00B220CB" w:rsidRPr="00B220CB" w:rsidRDefault="00B220CB" w:rsidP="007F33D8">
            <w:pPr>
              <w:spacing w:before="60" w:after="60" w:line="276" w:lineRule="auto"/>
              <w:jc w:val="both"/>
              <w:rPr>
                <w:rFonts w:ascii="Frank Ruhl Libre" w:eastAsia="Calibri" w:hAnsi="Frank Ruhl Libre" w:cs="Frank Ruhl Libre"/>
                <w:sz w:val="20"/>
                <w:szCs w:val="20"/>
                <w:lang w:eastAsia="it-IT"/>
              </w:rPr>
            </w:pPr>
          </w:p>
        </w:tc>
      </w:tr>
    </w:tbl>
    <w:p w14:paraId="44960A9B" w14:textId="77777777" w:rsidR="00B220CB" w:rsidRPr="00B220CB" w:rsidRDefault="00B220CB" w:rsidP="00B220CB">
      <w:pPr>
        <w:spacing w:before="60" w:after="60" w:line="276" w:lineRule="auto"/>
        <w:jc w:val="both"/>
        <w:rPr>
          <w:rFonts w:ascii="Frank Ruhl Libre" w:eastAsia="Calibri" w:hAnsi="Frank Ruhl Libre" w:cs="Frank Ruhl Libre"/>
          <w:sz w:val="20"/>
          <w:szCs w:val="20"/>
          <w:lang w:eastAsia="it-IT"/>
        </w:rPr>
      </w:pPr>
    </w:p>
    <w:p w14:paraId="4B21C1E9" w14:textId="09104886" w:rsidR="00B220CB" w:rsidRPr="002D1E4A" w:rsidRDefault="00B220CB" w:rsidP="002D1E4A">
      <w:pPr>
        <w:pStyle w:val="Paragrafoelenco"/>
        <w:numPr>
          <w:ilvl w:val="0"/>
          <w:numId w:val="3"/>
        </w:numPr>
        <w:spacing w:before="60" w:after="60" w:line="276" w:lineRule="auto"/>
        <w:jc w:val="both"/>
        <w:rPr>
          <w:rFonts w:ascii="Frank Ruhl Libre" w:eastAsia="Calibri" w:hAnsi="Frank Ruhl Libre" w:cs="Frank Ruhl Libre"/>
          <w:b/>
          <w:sz w:val="20"/>
          <w:szCs w:val="20"/>
          <w:lang w:eastAsia="it-IT"/>
        </w:rPr>
      </w:pPr>
      <w:r w:rsidRPr="002D1E4A">
        <w:rPr>
          <w:rFonts w:ascii="Frank Ruhl Libre" w:eastAsia="Calibri" w:hAnsi="Frank Ruhl Libre" w:cs="Frank Ruhl Libre"/>
          <w:b/>
          <w:sz w:val="20"/>
          <w:szCs w:val="20"/>
          <w:lang w:eastAsia="it-IT"/>
        </w:rPr>
        <w:t>In caso di consorzi di cui all’articolo 65, comma 2, lettere b), c) e d) del Codice</w:t>
      </w:r>
    </w:p>
    <w:p w14:paraId="6918ED2C" w14:textId="2B907438" w:rsidR="00B220CB" w:rsidRPr="002D1E4A" w:rsidRDefault="00B220CB" w:rsidP="002D1E4A">
      <w:pPr>
        <w:spacing w:before="60" w:after="60" w:line="276" w:lineRule="auto"/>
        <w:jc w:val="both"/>
        <w:rPr>
          <w:rFonts w:ascii="Frank Ruhl Libre" w:eastAsia="Calibri" w:hAnsi="Frank Ruhl Libre" w:cs="Frank Ruhl Libre"/>
          <w:sz w:val="20"/>
          <w:szCs w:val="20"/>
          <w:lang w:eastAsia="it-IT"/>
        </w:rPr>
      </w:pPr>
      <w:r w:rsidRPr="002D1E4A">
        <w:rPr>
          <w:rFonts w:ascii="Frank Ruhl Libre" w:eastAsia="Calibri" w:hAnsi="Frank Ruhl Libre" w:cs="Frank Ruhl Libre"/>
          <w:b/>
          <w:sz w:val="20"/>
          <w:szCs w:val="20"/>
          <w:lang w:eastAsia="it-IT"/>
        </w:rPr>
        <w:t xml:space="preserve"> </w:t>
      </w:r>
      <w:r w:rsidRPr="002D1E4A">
        <w:rPr>
          <w:rFonts w:ascii="Frank Ruhl Libre" w:eastAsia="Calibri" w:hAnsi="Frank Ruhl Libre" w:cs="Frank Ruhl Libre"/>
          <w:sz w:val="20"/>
          <w:szCs w:val="20"/>
          <w:lang w:eastAsia="it-IT"/>
        </w:rPr>
        <w:t>che il consorzio concorre con le seguenti consorziate esecutrici. (Tale indicazione deve essere resa anche nel caso in cui il consorzio indichi come consorziata esecutrice un altro consorzio. In tal caso, detto consorzio dovrà a sua volta indicare le consorziate esecutrici,</w:t>
      </w:r>
      <w:r w:rsidRPr="002D1E4A">
        <w:rPr>
          <w:rFonts w:ascii="Frank Ruhl Libre" w:hAnsi="Frank Ruhl Libre" w:cs="Frank Ruhl Libre"/>
          <w:sz w:val="20"/>
          <w:szCs w:val="20"/>
        </w:rPr>
        <w:t xml:space="preserve"> </w:t>
      </w:r>
      <w:r w:rsidRPr="002D1E4A">
        <w:rPr>
          <w:rFonts w:ascii="Frank Ruhl Libre" w:eastAsia="Calibri" w:hAnsi="Frank Ruhl Libre" w:cs="Frank Ruhl Libre"/>
          <w:sz w:val="20"/>
          <w:szCs w:val="20"/>
          <w:lang w:eastAsia="it-IT"/>
        </w:rPr>
        <w:t>specificando, nella tabella, che si tratta di consorziate appartenenti al consorzio esecutore):</w:t>
      </w:r>
    </w:p>
    <w:tbl>
      <w:tblPr>
        <w:tblStyle w:val="Grigliatabella"/>
        <w:tblW w:w="9344" w:type="dxa"/>
        <w:tblInd w:w="284" w:type="dxa"/>
        <w:tblLayout w:type="fixed"/>
        <w:tblLook w:val="04A0" w:firstRow="1" w:lastRow="0" w:firstColumn="1" w:lastColumn="0" w:noHBand="0" w:noVBand="1"/>
      </w:tblPr>
      <w:tblGrid>
        <w:gridCol w:w="3230"/>
        <w:gridCol w:w="3056"/>
        <w:gridCol w:w="3058"/>
      </w:tblGrid>
      <w:tr w:rsidR="00B220CB" w:rsidRPr="00B220CB" w14:paraId="07E3665F" w14:textId="77777777" w:rsidTr="00EA12D2">
        <w:tc>
          <w:tcPr>
            <w:tcW w:w="3230" w:type="dxa"/>
            <w:shd w:val="clear" w:color="auto" w:fill="D9E2F3" w:themeFill="accent1" w:themeFillTint="33"/>
          </w:tcPr>
          <w:p w14:paraId="7C4F8F8A" w14:textId="77777777" w:rsidR="00B220CB" w:rsidRPr="00EA12D2" w:rsidRDefault="00B220CB" w:rsidP="007F33D8">
            <w:pPr>
              <w:spacing w:before="60" w:after="60" w:line="276" w:lineRule="auto"/>
              <w:jc w:val="both"/>
              <w:rPr>
                <w:rFonts w:ascii="Frank Ruhl Libre" w:eastAsia="Calibri" w:hAnsi="Frank Ruhl Libre" w:cs="Frank Ruhl Libre"/>
                <w:b/>
                <w:sz w:val="20"/>
                <w:szCs w:val="20"/>
                <w:lang w:eastAsia="it-IT"/>
              </w:rPr>
            </w:pPr>
            <w:r w:rsidRPr="00EA12D2">
              <w:rPr>
                <w:rFonts w:ascii="Frank Ruhl Libre" w:eastAsia="Calibri" w:hAnsi="Frank Ruhl Libre" w:cs="Frank Ruhl Libre"/>
                <w:b/>
                <w:sz w:val="20"/>
                <w:szCs w:val="20"/>
                <w:lang w:eastAsia="it-IT"/>
              </w:rPr>
              <w:t>Denominazione/Ragione Sociale</w:t>
            </w:r>
          </w:p>
        </w:tc>
        <w:tc>
          <w:tcPr>
            <w:tcW w:w="3056" w:type="dxa"/>
            <w:shd w:val="clear" w:color="auto" w:fill="D9E2F3" w:themeFill="accent1" w:themeFillTint="33"/>
          </w:tcPr>
          <w:p w14:paraId="1342AA2E" w14:textId="77777777" w:rsidR="00B220CB" w:rsidRPr="00EA12D2" w:rsidRDefault="00B220CB" w:rsidP="007F33D8">
            <w:pPr>
              <w:spacing w:before="60" w:after="60" w:line="276" w:lineRule="auto"/>
              <w:jc w:val="both"/>
              <w:rPr>
                <w:rFonts w:ascii="Frank Ruhl Libre" w:eastAsia="Calibri" w:hAnsi="Frank Ruhl Libre" w:cs="Frank Ruhl Libre"/>
                <w:b/>
                <w:sz w:val="20"/>
                <w:szCs w:val="20"/>
                <w:lang w:eastAsia="it-IT"/>
              </w:rPr>
            </w:pPr>
            <w:r w:rsidRPr="00EA12D2">
              <w:rPr>
                <w:rFonts w:ascii="Frank Ruhl Libre" w:eastAsia="Calibri" w:hAnsi="Frank Ruhl Libre" w:cs="Frank Ruhl Libre"/>
                <w:b/>
                <w:sz w:val="20"/>
                <w:szCs w:val="20"/>
                <w:lang w:eastAsia="it-IT"/>
              </w:rPr>
              <w:t xml:space="preserve">C.F. </w:t>
            </w:r>
          </w:p>
        </w:tc>
        <w:tc>
          <w:tcPr>
            <w:tcW w:w="3058" w:type="dxa"/>
            <w:shd w:val="clear" w:color="auto" w:fill="D9E2F3" w:themeFill="accent1" w:themeFillTint="33"/>
          </w:tcPr>
          <w:p w14:paraId="7F8762BA" w14:textId="77777777" w:rsidR="00B220CB" w:rsidRPr="00EA12D2" w:rsidRDefault="00B220CB" w:rsidP="007F33D8">
            <w:pPr>
              <w:spacing w:before="60" w:after="60" w:line="276" w:lineRule="auto"/>
              <w:jc w:val="both"/>
              <w:rPr>
                <w:rFonts w:ascii="Frank Ruhl Libre" w:eastAsia="Calibri" w:hAnsi="Frank Ruhl Libre" w:cs="Frank Ruhl Libre"/>
                <w:b/>
                <w:sz w:val="20"/>
                <w:szCs w:val="20"/>
                <w:lang w:eastAsia="it-IT"/>
              </w:rPr>
            </w:pPr>
            <w:r w:rsidRPr="00EA12D2">
              <w:rPr>
                <w:rFonts w:ascii="Frank Ruhl Libre" w:eastAsia="Calibri" w:hAnsi="Frank Ruhl Libre" w:cs="Frank Ruhl Libre"/>
                <w:b/>
                <w:sz w:val="20"/>
                <w:szCs w:val="20"/>
                <w:lang w:eastAsia="it-IT"/>
              </w:rPr>
              <w:t>Sede</w:t>
            </w:r>
          </w:p>
        </w:tc>
      </w:tr>
      <w:tr w:rsidR="00B220CB" w:rsidRPr="00B220CB" w14:paraId="0E0F7EC8" w14:textId="77777777" w:rsidTr="007F33D8">
        <w:tc>
          <w:tcPr>
            <w:tcW w:w="3230" w:type="dxa"/>
          </w:tcPr>
          <w:p w14:paraId="39DAF419" w14:textId="77777777" w:rsidR="00B220CB" w:rsidRPr="00B220CB" w:rsidRDefault="00B220CB" w:rsidP="007F33D8">
            <w:pPr>
              <w:spacing w:before="60" w:after="60" w:line="276" w:lineRule="auto"/>
              <w:jc w:val="both"/>
              <w:rPr>
                <w:rFonts w:ascii="Frank Ruhl Libre" w:eastAsia="Calibri" w:hAnsi="Frank Ruhl Libre" w:cs="Frank Ruhl Libre"/>
                <w:sz w:val="20"/>
                <w:szCs w:val="20"/>
                <w:lang w:eastAsia="it-IT"/>
              </w:rPr>
            </w:pPr>
          </w:p>
        </w:tc>
        <w:tc>
          <w:tcPr>
            <w:tcW w:w="3056" w:type="dxa"/>
          </w:tcPr>
          <w:p w14:paraId="1FD335A8" w14:textId="77777777" w:rsidR="00B220CB" w:rsidRPr="00B220CB" w:rsidRDefault="00B220CB" w:rsidP="007F33D8">
            <w:pPr>
              <w:spacing w:before="60" w:after="60" w:line="276" w:lineRule="auto"/>
              <w:jc w:val="both"/>
              <w:rPr>
                <w:rFonts w:ascii="Frank Ruhl Libre" w:eastAsia="Calibri" w:hAnsi="Frank Ruhl Libre" w:cs="Frank Ruhl Libre"/>
                <w:sz w:val="20"/>
                <w:szCs w:val="20"/>
                <w:lang w:eastAsia="it-IT"/>
              </w:rPr>
            </w:pPr>
          </w:p>
        </w:tc>
        <w:tc>
          <w:tcPr>
            <w:tcW w:w="3058" w:type="dxa"/>
          </w:tcPr>
          <w:p w14:paraId="04BE27F4" w14:textId="77777777" w:rsidR="00B220CB" w:rsidRPr="00B220CB" w:rsidRDefault="00B220CB" w:rsidP="007F33D8">
            <w:pPr>
              <w:spacing w:before="60" w:after="60" w:line="276" w:lineRule="auto"/>
              <w:jc w:val="both"/>
              <w:rPr>
                <w:rFonts w:ascii="Frank Ruhl Libre" w:eastAsia="Calibri" w:hAnsi="Frank Ruhl Libre" w:cs="Frank Ruhl Libre"/>
                <w:sz w:val="20"/>
                <w:szCs w:val="20"/>
                <w:lang w:eastAsia="it-IT"/>
              </w:rPr>
            </w:pPr>
          </w:p>
        </w:tc>
      </w:tr>
      <w:tr w:rsidR="00B220CB" w:rsidRPr="00B220CB" w14:paraId="7CB2EC4F" w14:textId="77777777" w:rsidTr="007F33D8">
        <w:tc>
          <w:tcPr>
            <w:tcW w:w="3230" w:type="dxa"/>
          </w:tcPr>
          <w:p w14:paraId="037F688C" w14:textId="77777777" w:rsidR="00B220CB" w:rsidRPr="00B220CB" w:rsidRDefault="00B220CB" w:rsidP="007F33D8">
            <w:pPr>
              <w:spacing w:before="60" w:after="60" w:line="276" w:lineRule="auto"/>
              <w:jc w:val="both"/>
              <w:rPr>
                <w:rFonts w:ascii="Frank Ruhl Libre" w:eastAsia="Calibri" w:hAnsi="Frank Ruhl Libre" w:cs="Frank Ruhl Libre"/>
                <w:sz w:val="20"/>
                <w:szCs w:val="20"/>
                <w:lang w:eastAsia="it-IT"/>
              </w:rPr>
            </w:pPr>
          </w:p>
        </w:tc>
        <w:tc>
          <w:tcPr>
            <w:tcW w:w="3056" w:type="dxa"/>
          </w:tcPr>
          <w:p w14:paraId="49DA6494" w14:textId="77777777" w:rsidR="00B220CB" w:rsidRPr="00B220CB" w:rsidRDefault="00B220CB" w:rsidP="007F33D8">
            <w:pPr>
              <w:spacing w:before="60" w:after="60" w:line="276" w:lineRule="auto"/>
              <w:jc w:val="both"/>
              <w:rPr>
                <w:rFonts w:ascii="Frank Ruhl Libre" w:eastAsia="Calibri" w:hAnsi="Frank Ruhl Libre" w:cs="Frank Ruhl Libre"/>
                <w:sz w:val="20"/>
                <w:szCs w:val="20"/>
                <w:lang w:eastAsia="it-IT"/>
              </w:rPr>
            </w:pPr>
          </w:p>
        </w:tc>
        <w:tc>
          <w:tcPr>
            <w:tcW w:w="3058" w:type="dxa"/>
          </w:tcPr>
          <w:p w14:paraId="5A515190" w14:textId="77777777" w:rsidR="00B220CB" w:rsidRPr="00B220CB" w:rsidRDefault="00B220CB" w:rsidP="007F33D8">
            <w:pPr>
              <w:spacing w:before="60" w:after="60" w:line="276" w:lineRule="auto"/>
              <w:jc w:val="both"/>
              <w:rPr>
                <w:rFonts w:ascii="Frank Ruhl Libre" w:eastAsia="Calibri" w:hAnsi="Frank Ruhl Libre" w:cs="Frank Ruhl Libre"/>
                <w:sz w:val="20"/>
                <w:szCs w:val="20"/>
                <w:lang w:eastAsia="it-IT"/>
              </w:rPr>
            </w:pPr>
          </w:p>
        </w:tc>
      </w:tr>
      <w:tr w:rsidR="00B220CB" w:rsidRPr="00B220CB" w14:paraId="610FDBCC" w14:textId="77777777" w:rsidTr="007F33D8">
        <w:tc>
          <w:tcPr>
            <w:tcW w:w="3230" w:type="dxa"/>
          </w:tcPr>
          <w:p w14:paraId="77207B39" w14:textId="77777777" w:rsidR="00B220CB" w:rsidRPr="00B220CB" w:rsidRDefault="00B220CB" w:rsidP="007F33D8">
            <w:pPr>
              <w:spacing w:before="60" w:after="60" w:line="276" w:lineRule="auto"/>
              <w:jc w:val="both"/>
              <w:rPr>
                <w:rFonts w:ascii="Frank Ruhl Libre" w:eastAsia="Calibri" w:hAnsi="Frank Ruhl Libre" w:cs="Frank Ruhl Libre"/>
                <w:sz w:val="20"/>
                <w:szCs w:val="20"/>
                <w:lang w:eastAsia="it-IT"/>
              </w:rPr>
            </w:pPr>
          </w:p>
        </w:tc>
        <w:tc>
          <w:tcPr>
            <w:tcW w:w="3056" w:type="dxa"/>
          </w:tcPr>
          <w:p w14:paraId="34242288" w14:textId="77777777" w:rsidR="00B220CB" w:rsidRPr="00B220CB" w:rsidRDefault="00B220CB" w:rsidP="007F33D8">
            <w:pPr>
              <w:spacing w:before="60" w:after="60" w:line="276" w:lineRule="auto"/>
              <w:jc w:val="both"/>
              <w:rPr>
                <w:rFonts w:ascii="Frank Ruhl Libre" w:eastAsia="Calibri" w:hAnsi="Frank Ruhl Libre" w:cs="Frank Ruhl Libre"/>
                <w:sz w:val="20"/>
                <w:szCs w:val="20"/>
                <w:lang w:eastAsia="it-IT"/>
              </w:rPr>
            </w:pPr>
          </w:p>
        </w:tc>
        <w:tc>
          <w:tcPr>
            <w:tcW w:w="3058" w:type="dxa"/>
          </w:tcPr>
          <w:p w14:paraId="694D99BD" w14:textId="77777777" w:rsidR="00B220CB" w:rsidRPr="00B220CB" w:rsidRDefault="00B220CB" w:rsidP="007F33D8">
            <w:pPr>
              <w:spacing w:before="60" w:after="60" w:line="276" w:lineRule="auto"/>
              <w:jc w:val="both"/>
              <w:rPr>
                <w:rFonts w:ascii="Frank Ruhl Libre" w:eastAsia="Calibri" w:hAnsi="Frank Ruhl Libre" w:cs="Frank Ruhl Libre"/>
                <w:sz w:val="20"/>
                <w:szCs w:val="20"/>
                <w:lang w:eastAsia="it-IT"/>
              </w:rPr>
            </w:pPr>
          </w:p>
        </w:tc>
      </w:tr>
      <w:tr w:rsidR="00B220CB" w:rsidRPr="00B220CB" w14:paraId="3B9312B7" w14:textId="77777777" w:rsidTr="007F33D8">
        <w:tc>
          <w:tcPr>
            <w:tcW w:w="3230" w:type="dxa"/>
          </w:tcPr>
          <w:p w14:paraId="38700FC7" w14:textId="77777777" w:rsidR="00B220CB" w:rsidRPr="00B220CB" w:rsidRDefault="00B220CB" w:rsidP="007F33D8">
            <w:pPr>
              <w:spacing w:before="60" w:after="60" w:line="276" w:lineRule="auto"/>
              <w:jc w:val="both"/>
              <w:rPr>
                <w:rFonts w:ascii="Frank Ruhl Libre" w:eastAsia="Calibri" w:hAnsi="Frank Ruhl Libre" w:cs="Frank Ruhl Libre"/>
                <w:sz w:val="20"/>
                <w:szCs w:val="20"/>
                <w:lang w:eastAsia="it-IT"/>
              </w:rPr>
            </w:pPr>
          </w:p>
        </w:tc>
        <w:tc>
          <w:tcPr>
            <w:tcW w:w="3056" w:type="dxa"/>
          </w:tcPr>
          <w:p w14:paraId="3E1A29FF" w14:textId="77777777" w:rsidR="00B220CB" w:rsidRPr="00B220CB" w:rsidRDefault="00B220CB" w:rsidP="007F33D8">
            <w:pPr>
              <w:spacing w:before="60" w:after="60" w:line="276" w:lineRule="auto"/>
              <w:jc w:val="both"/>
              <w:rPr>
                <w:rFonts w:ascii="Frank Ruhl Libre" w:eastAsia="Calibri" w:hAnsi="Frank Ruhl Libre" w:cs="Frank Ruhl Libre"/>
                <w:sz w:val="20"/>
                <w:szCs w:val="20"/>
                <w:lang w:eastAsia="it-IT"/>
              </w:rPr>
            </w:pPr>
          </w:p>
        </w:tc>
        <w:tc>
          <w:tcPr>
            <w:tcW w:w="3058" w:type="dxa"/>
          </w:tcPr>
          <w:p w14:paraId="0CC9FA46" w14:textId="77777777" w:rsidR="00B220CB" w:rsidRPr="00B220CB" w:rsidRDefault="00B220CB" w:rsidP="007F33D8">
            <w:pPr>
              <w:spacing w:before="60" w:after="60" w:line="276" w:lineRule="auto"/>
              <w:jc w:val="both"/>
              <w:rPr>
                <w:rFonts w:ascii="Frank Ruhl Libre" w:eastAsia="Calibri" w:hAnsi="Frank Ruhl Libre" w:cs="Frank Ruhl Libre"/>
                <w:sz w:val="20"/>
                <w:szCs w:val="20"/>
                <w:lang w:eastAsia="it-IT"/>
              </w:rPr>
            </w:pPr>
          </w:p>
        </w:tc>
      </w:tr>
      <w:tr w:rsidR="00B220CB" w:rsidRPr="00B220CB" w14:paraId="711688F6" w14:textId="77777777" w:rsidTr="007F33D8">
        <w:tc>
          <w:tcPr>
            <w:tcW w:w="3230" w:type="dxa"/>
          </w:tcPr>
          <w:p w14:paraId="1441D4AB" w14:textId="77777777" w:rsidR="00B220CB" w:rsidRPr="00B220CB" w:rsidRDefault="00B220CB" w:rsidP="007F33D8">
            <w:pPr>
              <w:spacing w:before="60" w:after="60" w:line="276" w:lineRule="auto"/>
              <w:jc w:val="both"/>
              <w:rPr>
                <w:rFonts w:ascii="Frank Ruhl Libre" w:eastAsia="Calibri" w:hAnsi="Frank Ruhl Libre" w:cs="Frank Ruhl Libre"/>
                <w:sz w:val="20"/>
                <w:szCs w:val="20"/>
                <w:lang w:eastAsia="it-IT"/>
              </w:rPr>
            </w:pPr>
          </w:p>
        </w:tc>
        <w:tc>
          <w:tcPr>
            <w:tcW w:w="3056" w:type="dxa"/>
          </w:tcPr>
          <w:p w14:paraId="3C8863F6" w14:textId="77777777" w:rsidR="00B220CB" w:rsidRPr="00B220CB" w:rsidRDefault="00B220CB" w:rsidP="007F33D8">
            <w:pPr>
              <w:spacing w:before="60" w:after="60" w:line="276" w:lineRule="auto"/>
              <w:jc w:val="both"/>
              <w:rPr>
                <w:rFonts w:ascii="Frank Ruhl Libre" w:eastAsia="Calibri" w:hAnsi="Frank Ruhl Libre" w:cs="Frank Ruhl Libre"/>
                <w:sz w:val="20"/>
                <w:szCs w:val="20"/>
                <w:lang w:eastAsia="it-IT"/>
              </w:rPr>
            </w:pPr>
          </w:p>
        </w:tc>
        <w:tc>
          <w:tcPr>
            <w:tcW w:w="3058" w:type="dxa"/>
          </w:tcPr>
          <w:p w14:paraId="576FA4EA" w14:textId="77777777" w:rsidR="00B220CB" w:rsidRPr="00B220CB" w:rsidRDefault="00B220CB" w:rsidP="007F33D8">
            <w:pPr>
              <w:spacing w:before="60" w:after="60" w:line="276" w:lineRule="auto"/>
              <w:jc w:val="both"/>
              <w:rPr>
                <w:rFonts w:ascii="Frank Ruhl Libre" w:eastAsia="Calibri" w:hAnsi="Frank Ruhl Libre" w:cs="Frank Ruhl Libre"/>
                <w:sz w:val="20"/>
                <w:szCs w:val="20"/>
                <w:lang w:eastAsia="it-IT"/>
              </w:rPr>
            </w:pPr>
          </w:p>
        </w:tc>
      </w:tr>
      <w:tr w:rsidR="00B220CB" w:rsidRPr="00B220CB" w14:paraId="0D732991" w14:textId="77777777" w:rsidTr="007F33D8">
        <w:tc>
          <w:tcPr>
            <w:tcW w:w="3230" w:type="dxa"/>
          </w:tcPr>
          <w:p w14:paraId="08912B0C" w14:textId="77777777" w:rsidR="00B220CB" w:rsidRPr="00B220CB" w:rsidRDefault="00B220CB" w:rsidP="007F33D8">
            <w:pPr>
              <w:spacing w:before="60" w:after="60" w:line="276" w:lineRule="auto"/>
              <w:jc w:val="both"/>
              <w:rPr>
                <w:rFonts w:ascii="Frank Ruhl Libre" w:eastAsia="Calibri" w:hAnsi="Frank Ruhl Libre" w:cs="Frank Ruhl Libre"/>
                <w:sz w:val="20"/>
                <w:szCs w:val="20"/>
                <w:lang w:eastAsia="it-IT"/>
              </w:rPr>
            </w:pPr>
          </w:p>
        </w:tc>
        <w:tc>
          <w:tcPr>
            <w:tcW w:w="3056" w:type="dxa"/>
          </w:tcPr>
          <w:p w14:paraId="442D3191" w14:textId="77777777" w:rsidR="00B220CB" w:rsidRPr="00B220CB" w:rsidRDefault="00B220CB" w:rsidP="007F33D8">
            <w:pPr>
              <w:spacing w:before="60" w:after="60" w:line="276" w:lineRule="auto"/>
              <w:jc w:val="both"/>
              <w:rPr>
                <w:rFonts w:ascii="Frank Ruhl Libre" w:eastAsia="Calibri" w:hAnsi="Frank Ruhl Libre" w:cs="Frank Ruhl Libre"/>
                <w:sz w:val="20"/>
                <w:szCs w:val="20"/>
                <w:lang w:eastAsia="it-IT"/>
              </w:rPr>
            </w:pPr>
          </w:p>
        </w:tc>
        <w:tc>
          <w:tcPr>
            <w:tcW w:w="3058" w:type="dxa"/>
          </w:tcPr>
          <w:p w14:paraId="14D36916" w14:textId="77777777" w:rsidR="00B220CB" w:rsidRPr="00B220CB" w:rsidRDefault="00B220CB" w:rsidP="007F33D8">
            <w:pPr>
              <w:spacing w:before="60" w:after="60" w:line="276" w:lineRule="auto"/>
              <w:jc w:val="both"/>
              <w:rPr>
                <w:rFonts w:ascii="Frank Ruhl Libre" w:eastAsia="Calibri" w:hAnsi="Frank Ruhl Libre" w:cs="Frank Ruhl Libre"/>
                <w:sz w:val="20"/>
                <w:szCs w:val="20"/>
                <w:lang w:eastAsia="it-IT"/>
              </w:rPr>
            </w:pPr>
          </w:p>
        </w:tc>
      </w:tr>
    </w:tbl>
    <w:p w14:paraId="160E5879" w14:textId="77777777" w:rsidR="00B220CB" w:rsidRPr="00B220CB" w:rsidRDefault="00B220CB" w:rsidP="00B220CB">
      <w:pPr>
        <w:pStyle w:val="Paragrafoelenco"/>
        <w:spacing w:before="60" w:after="60" w:line="276" w:lineRule="auto"/>
        <w:ind w:left="284"/>
        <w:jc w:val="both"/>
        <w:rPr>
          <w:rFonts w:ascii="Frank Ruhl Libre" w:eastAsia="Calibri" w:hAnsi="Frank Ruhl Libre" w:cs="Frank Ruhl Libre"/>
          <w:b/>
          <w:i/>
          <w:iCs/>
          <w:sz w:val="20"/>
          <w:szCs w:val="20"/>
          <w:lang w:eastAsia="it-IT"/>
        </w:rPr>
      </w:pPr>
    </w:p>
    <w:p w14:paraId="1550C2AD" w14:textId="6C5157C8" w:rsidR="002D1E4A" w:rsidRDefault="00B220CB" w:rsidP="002D1E4A">
      <w:pPr>
        <w:pStyle w:val="Paragrafoelenco"/>
        <w:numPr>
          <w:ilvl w:val="0"/>
          <w:numId w:val="3"/>
        </w:numPr>
        <w:spacing w:before="60" w:after="60" w:line="276" w:lineRule="auto"/>
        <w:jc w:val="both"/>
        <w:rPr>
          <w:rFonts w:ascii="Frank Ruhl Libre" w:eastAsia="Calibri" w:hAnsi="Frank Ruhl Libre" w:cs="Frank Ruhl Libre"/>
          <w:b/>
          <w:sz w:val="20"/>
          <w:szCs w:val="20"/>
          <w:lang w:eastAsia="it-IT"/>
        </w:rPr>
      </w:pPr>
      <w:r w:rsidRPr="00B220CB">
        <w:rPr>
          <w:rFonts w:ascii="Frank Ruhl Libre" w:eastAsia="Calibri" w:hAnsi="Frank Ruhl Libre" w:cs="Frank Ruhl Libre"/>
          <w:b/>
          <w:i/>
          <w:iCs/>
          <w:sz w:val="20"/>
          <w:szCs w:val="20"/>
          <w:lang w:eastAsia="it-IT"/>
        </w:rPr>
        <w:t xml:space="preserve"> (in alternativa solo per i consorzi stabili)</w:t>
      </w:r>
      <w:r w:rsidRPr="00B220CB">
        <w:rPr>
          <w:rFonts w:ascii="Frank Ruhl Libre" w:eastAsia="Calibri" w:hAnsi="Frank Ruhl Libre" w:cs="Frank Ruhl Libre"/>
          <w:b/>
          <w:sz w:val="20"/>
          <w:szCs w:val="20"/>
          <w:lang w:eastAsia="it-IT"/>
        </w:rPr>
        <w:t xml:space="preserve"> </w:t>
      </w:r>
    </w:p>
    <w:p w14:paraId="3F64E7A8" w14:textId="41091AAA" w:rsidR="00B220CB" w:rsidRPr="00B220CB" w:rsidRDefault="00B220CB" w:rsidP="00B220CB">
      <w:pPr>
        <w:pStyle w:val="Paragrafoelenco"/>
        <w:spacing w:before="60" w:after="60" w:line="276" w:lineRule="auto"/>
        <w:ind w:left="0"/>
        <w:jc w:val="both"/>
        <w:rPr>
          <w:rFonts w:ascii="Frank Ruhl Libre" w:eastAsia="Calibri" w:hAnsi="Frank Ruhl Libre" w:cs="Frank Ruhl Libre"/>
          <w:b/>
          <w:sz w:val="20"/>
          <w:szCs w:val="20"/>
          <w:lang w:eastAsia="it-IT"/>
        </w:rPr>
      </w:pPr>
      <w:r w:rsidRPr="00B220CB">
        <w:rPr>
          <w:rFonts w:ascii="Frank Ruhl Libre" w:eastAsia="Calibri" w:hAnsi="Frank Ruhl Libre" w:cs="Frank Ruhl Libre"/>
          <w:b/>
          <w:sz w:val="20"/>
          <w:szCs w:val="20"/>
          <w:lang w:eastAsia="it-IT"/>
        </w:rPr>
        <w:t xml:space="preserve">DICHIARA </w:t>
      </w:r>
      <w:r w:rsidRPr="00B220CB">
        <w:rPr>
          <w:rFonts w:ascii="Frank Ruhl Libre" w:eastAsia="Calibri" w:hAnsi="Frank Ruhl Libre" w:cs="Frank Ruhl Libre"/>
          <w:sz w:val="20"/>
          <w:szCs w:val="20"/>
          <w:lang w:eastAsia="it-IT"/>
        </w:rPr>
        <w:t>che il consorzio stabile concorre in proprio</w:t>
      </w:r>
      <w:r w:rsidRPr="00B220CB">
        <w:rPr>
          <w:rFonts w:ascii="Frank Ruhl Libre" w:eastAsia="Calibri" w:hAnsi="Frank Ruhl Libre" w:cs="Frank Ruhl Libre"/>
          <w:b/>
          <w:sz w:val="20"/>
          <w:szCs w:val="20"/>
          <w:lang w:eastAsia="it-IT"/>
        </w:rPr>
        <w:t>;</w:t>
      </w:r>
    </w:p>
    <w:p w14:paraId="1D17FFBC" w14:textId="77777777" w:rsidR="00B220CB" w:rsidRPr="00B220CB" w:rsidRDefault="00B220CB" w:rsidP="00B220CB">
      <w:pPr>
        <w:spacing w:before="60" w:after="60" w:line="276" w:lineRule="auto"/>
        <w:jc w:val="both"/>
        <w:rPr>
          <w:rFonts w:ascii="Frank Ruhl Libre" w:eastAsia="Calibri" w:hAnsi="Frank Ruhl Libre" w:cs="Frank Ruhl Libre"/>
          <w:b/>
          <w:i/>
          <w:sz w:val="20"/>
          <w:szCs w:val="20"/>
          <w:lang w:eastAsia="it-IT"/>
        </w:rPr>
      </w:pPr>
    </w:p>
    <w:p w14:paraId="3CBA91C2" w14:textId="5C658487" w:rsidR="00B220CB" w:rsidRPr="002D1E4A" w:rsidRDefault="00B220CB" w:rsidP="002D1E4A">
      <w:pPr>
        <w:pStyle w:val="Paragrafoelenco"/>
        <w:numPr>
          <w:ilvl w:val="0"/>
          <w:numId w:val="3"/>
        </w:numPr>
        <w:spacing w:before="60" w:after="60" w:line="276" w:lineRule="auto"/>
        <w:jc w:val="both"/>
        <w:rPr>
          <w:rFonts w:ascii="Frank Ruhl Libre" w:eastAsia="Calibri" w:hAnsi="Frank Ruhl Libre" w:cs="Frank Ruhl Libre"/>
          <w:b/>
          <w:i/>
          <w:sz w:val="20"/>
          <w:szCs w:val="20"/>
          <w:lang w:eastAsia="it-IT"/>
        </w:rPr>
      </w:pPr>
      <w:r w:rsidRPr="002D1E4A">
        <w:rPr>
          <w:rFonts w:ascii="Frank Ruhl Libre" w:eastAsia="Calibri" w:hAnsi="Frank Ruhl Libre" w:cs="Frank Ruhl Libre"/>
          <w:b/>
          <w:i/>
          <w:sz w:val="20"/>
          <w:szCs w:val="20"/>
          <w:lang w:eastAsia="it-IT"/>
        </w:rPr>
        <w:t xml:space="preserve">(Solo per i Consorzi Stabili) </w:t>
      </w:r>
    </w:p>
    <w:p w14:paraId="4D8E2278" w14:textId="64A741F4" w:rsidR="00B220CB" w:rsidRPr="002D1E4A" w:rsidRDefault="00B220CB" w:rsidP="002D1E4A">
      <w:pPr>
        <w:spacing w:before="60" w:after="60" w:line="276" w:lineRule="auto"/>
        <w:jc w:val="both"/>
        <w:rPr>
          <w:rFonts w:ascii="Frank Ruhl Libre" w:eastAsia="Calibri" w:hAnsi="Frank Ruhl Libre" w:cs="Frank Ruhl Libre"/>
          <w:sz w:val="20"/>
          <w:szCs w:val="20"/>
          <w:lang w:eastAsia="it-IT"/>
        </w:rPr>
      </w:pPr>
      <w:r w:rsidRPr="002D1E4A">
        <w:rPr>
          <w:rFonts w:ascii="Frank Ruhl Libre" w:eastAsia="Calibri" w:hAnsi="Frank Ruhl Libre" w:cs="Frank Ruhl Libre"/>
          <w:sz w:val="20"/>
          <w:szCs w:val="20"/>
          <w:lang w:eastAsia="it-IT"/>
        </w:rPr>
        <w:t xml:space="preserve"> che il consorzio, al fine di soddisfare i requisiti di partecipazione prescritti dal Bando di gara ricorre ai requisiti delle consorziate non esecutrici così come di seguito indicato (</w:t>
      </w:r>
      <w:r w:rsidRPr="002D1E4A">
        <w:rPr>
          <w:rFonts w:ascii="Frank Ruhl Libre" w:eastAsia="Calibri" w:hAnsi="Frank Ruhl Libre" w:cs="Frank Ruhl Libre"/>
          <w:i/>
          <w:sz w:val="20"/>
          <w:szCs w:val="20"/>
          <w:lang w:eastAsia="it-IT"/>
        </w:rPr>
        <w:t>compilare solo se di interesse</w:t>
      </w:r>
      <w:r w:rsidRPr="002D1E4A">
        <w:rPr>
          <w:rFonts w:ascii="Frank Ruhl Libre" w:eastAsia="Calibri" w:hAnsi="Frank Ruhl Libre" w:cs="Frank Ruhl Libre"/>
          <w:sz w:val="20"/>
          <w:szCs w:val="20"/>
          <w:lang w:eastAsia="it-IT"/>
        </w:rPr>
        <w:t>):</w:t>
      </w:r>
    </w:p>
    <w:p w14:paraId="60CD2205" w14:textId="77777777" w:rsidR="00B220CB" w:rsidRPr="00B220CB" w:rsidRDefault="00B220CB" w:rsidP="00B220CB">
      <w:pPr>
        <w:spacing w:before="60" w:after="60" w:line="276" w:lineRule="auto"/>
        <w:ind w:left="284" w:hanging="284"/>
        <w:jc w:val="both"/>
        <w:rPr>
          <w:rFonts w:ascii="Frank Ruhl Libre" w:eastAsia="Calibri" w:hAnsi="Frank Ruhl Libre" w:cs="Frank Ruhl Libre"/>
          <w:sz w:val="20"/>
          <w:szCs w:val="20"/>
          <w:lang w:eastAsia="it-IT"/>
        </w:rPr>
      </w:pPr>
    </w:p>
    <w:tbl>
      <w:tblPr>
        <w:tblStyle w:val="Grigliatabella"/>
        <w:tblW w:w="9344" w:type="dxa"/>
        <w:tblInd w:w="284" w:type="dxa"/>
        <w:tblLayout w:type="fixed"/>
        <w:tblLook w:val="04A0" w:firstRow="1" w:lastRow="0" w:firstColumn="1" w:lastColumn="0" w:noHBand="0" w:noVBand="1"/>
      </w:tblPr>
      <w:tblGrid>
        <w:gridCol w:w="3230"/>
        <w:gridCol w:w="3056"/>
        <w:gridCol w:w="3058"/>
      </w:tblGrid>
      <w:tr w:rsidR="00B220CB" w:rsidRPr="00B220CB" w14:paraId="20D71A45" w14:textId="77777777" w:rsidTr="00EA12D2">
        <w:tc>
          <w:tcPr>
            <w:tcW w:w="3230" w:type="dxa"/>
            <w:shd w:val="clear" w:color="auto" w:fill="D9E2F3" w:themeFill="accent1" w:themeFillTint="33"/>
          </w:tcPr>
          <w:p w14:paraId="389EFE25" w14:textId="77777777" w:rsidR="00B220CB" w:rsidRPr="00EA12D2" w:rsidRDefault="00B220CB" w:rsidP="007F33D8">
            <w:pPr>
              <w:spacing w:before="60" w:after="60" w:line="276" w:lineRule="auto"/>
              <w:jc w:val="both"/>
              <w:rPr>
                <w:rFonts w:ascii="Frank Ruhl Libre" w:eastAsia="Calibri" w:hAnsi="Frank Ruhl Libre" w:cs="Frank Ruhl Libre"/>
                <w:b/>
                <w:sz w:val="20"/>
                <w:szCs w:val="20"/>
                <w:lang w:eastAsia="it-IT"/>
              </w:rPr>
            </w:pPr>
            <w:r w:rsidRPr="00EA12D2">
              <w:rPr>
                <w:rFonts w:ascii="Frank Ruhl Libre" w:eastAsia="Calibri" w:hAnsi="Frank Ruhl Libre" w:cs="Frank Ruhl Libre"/>
                <w:b/>
                <w:sz w:val="20"/>
                <w:szCs w:val="20"/>
                <w:lang w:eastAsia="it-IT"/>
              </w:rPr>
              <w:t>Denominazione/Ragione Sociale</w:t>
            </w:r>
          </w:p>
        </w:tc>
        <w:tc>
          <w:tcPr>
            <w:tcW w:w="3056" w:type="dxa"/>
            <w:shd w:val="clear" w:color="auto" w:fill="D9E2F3" w:themeFill="accent1" w:themeFillTint="33"/>
          </w:tcPr>
          <w:p w14:paraId="4688B399" w14:textId="77777777" w:rsidR="00B220CB" w:rsidRPr="00EA12D2" w:rsidRDefault="00B220CB" w:rsidP="007F33D8">
            <w:pPr>
              <w:spacing w:before="60" w:after="60" w:line="276" w:lineRule="auto"/>
              <w:jc w:val="both"/>
              <w:rPr>
                <w:rFonts w:ascii="Frank Ruhl Libre" w:eastAsia="Calibri" w:hAnsi="Frank Ruhl Libre" w:cs="Frank Ruhl Libre"/>
                <w:b/>
                <w:sz w:val="20"/>
                <w:szCs w:val="20"/>
                <w:lang w:eastAsia="it-IT"/>
              </w:rPr>
            </w:pPr>
            <w:r w:rsidRPr="00EA12D2">
              <w:rPr>
                <w:rFonts w:ascii="Frank Ruhl Libre" w:eastAsia="Calibri" w:hAnsi="Frank Ruhl Libre" w:cs="Frank Ruhl Libre"/>
                <w:b/>
                <w:sz w:val="20"/>
                <w:szCs w:val="20"/>
                <w:lang w:eastAsia="it-IT"/>
              </w:rPr>
              <w:t>C.F.</w:t>
            </w:r>
          </w:p>
        </w:tc>
        <w:tc>
          <w:tcPr>
            <w:tcW w:w="3058" w:type="dxa"/>
            <w:shd w:val="clear" w:color="auto" w:fill="D9E2F3" w:themeFill="accent1" w:themeFillTint="33"/>
          </w:tcPr>
          <w:p w14:paraId="055ECC7A" w14:textId="77777777" w:rsidR="00B220CB" w:rsidRPr="00EA12D2" w:rsidRDefault="00B220CB" w:rsidP="007F33D8">
            <w:pPr>
              <w:spacing w:before="60" w:after="60" w:line="276" w:lineRule="auto"/>
              <w:jc w:val="both"/>
              <w:rPr>
                <w:rFonts w:ascii="Frank Ruhl Libre" w:eastAsia="Calibri" w:hAnsi="Frank Ruhl Libre" w:cs="Frank Ruhl Libre"/>
                <w:b/>
                <w:sz w:val="20"/>
                <w:szCs w:val="20"/>
                <w:lang w:eastAsia="it-IT"/>
              </w:rPr>
            </w:pPr>
            <w:r w:rsidRPr="00EA12D2">
              <w:rPr>
                <w:rFonts w:ascii="Frank Ruhl Libre" w:eastAsia="Calibri" w:hAnsi="Frank Ruhl Libre" w:cs="Frank Ruhl Libre"/>
                <w:b/>
                <w:sz w:val="20"/>
                <w:szCs w:val="20"/>
                <w:lang w:eastAsia="it-IT"/>
              </w:rPr>
              <w:t>Requisito e relativa misura</w:t>
            </w:r>
          </w:p>
        </w:tc>
      </w:tr>
      <w:tr w:rsidR="00B220CB" w:rsidRPr="00B220CB" w14:paraId="54C35329" w14:textId="77777777" w:rsidTr="007F33D8">
        <w:tc>
          <w:tcPr>
            <w:tcW w:w="3230" w:type="dxa"/>
          </w:tcPr>
          <w:p w14:paraId="77179A83" w14:textId="77777777" w:rsidR="00B220CB" w:rsidRPr="00EA12D2" w:rsidRDefault="00B220CB" w:rsidP="007F33D8">
            <w:pPr>
              <w:spacing w:before="60" w:after="60" w:line="276" w:lineRule="auto"/>
              <w:jc w:val="both"/>
              <w:rPr>
                <w:rFonts w:ascii="Frank Ruhl Libre" w:eastAsia="Calibri" w:hAnsi="Frank Ruhl Libre" w:cs="Frank Ruhl Libre"/>
                <w:sz w:val="20"/>
                <w:szCs w:val="20"/>
                <w:lang w:eastAsia="it-IT"/>
              </w:rPr>
            </w:pPr>
          </w:p>
        </w:tc>
        <w:tc>
          <w:tcPr>
            <w:tcW w:w="3056" w:type="dxa"/>
          </w:tcPr>
          <w:p w14:paraId="5F8F7E70" w14:textId="77777777" w:rsidR="00B220CB" w:rsidRPr="00EA12D2" w:rsidRDefault="00B220CB" w:rsidP="007F33D8">
            <w:pPr>
              <w:spacing w:before="60" w:after="60" w:line="276" w:lineRule="auto"/>
              <w:jc w:val="both"/>
              <w:rPr>
                <w:rFonts w:ascii="Frank Ruhl Libre" w:eastAsia="Calibri" w:hAnsi="Frank Ruhl Libre" w:cs="Frank Ruhl Libre"/>
                <w:sz w:val="20"/>
                <w:szCs w:val="20"/>
                <w:lang w:eastAsia="it-IT"/>
              </w:rPr>
            </w:pPr>
          </w:p>
        </w:tc>
        <w:tc>
          <w:tcPr>
            <w:tcW w:w="3058" w:type="dxa"/>
          </w:tcPr>
          <w:p w14:paraId="1EF2696E" w14:textId="77777777" w:rsidR="00B220CB" w:rsidRPr="00EA12D2" w:rsidRDefault="00B220CB" w:rsidP="007F33D8">
            <w:pPr>
              <w:spacing w:before="60" w:after="60" w:line="276" w:lineRule="auto"/>
              <w:jc w:val="both"/>
              <w:rPr>
                <w:rFonts w:ascii="Frank Ruhl Libre" w:eastAsia="Calibri" w:hAnsi="Frank Ruhl Libre" w:cs="Frank Ruhl Libre"/>
                <w:sz w:val="20"/>
                <w:szCs w:val="20"/>
                <w:lang w:eastAsia="it-IT"/>
              </w:rPr>
            </w:pPr>
          </w:p>
        </w:tc>
      </w:tr>
      <w:tr w:rsidR="00B220CB" w:rsidRPr="00B220CB" w14:paraId="401700F0" w14:textId="77777777" w:rsidTr="007F33D8">
        <w:tc>
          <w:tcPr>
            <w:tcW w:w="3230" w:type="dxa"/>
          </w:tcPr>
          <w:p w14:paraId="645A408E" w14:textId="77777777" w:rsidR="00B220CB" w:rsidRPr="00EA12D2" w:rsidRDefault="00B220CB" w:rsidP="007F33D8">
            <w:pPr>
              <w:spacing w:before="60" w:after="60" w:line="276" w:lineRule="auto"/>
              <w:jc w:val="both"/>
              <w:rPr>
                <w:rFonts w:ascii="Frank Ruhl Libre" w:eastAsia="Calibri" w:hAnsi="Frank Ruhl Libre" w:cs="Frank Ruhl Libre"/>
                <w:sz w:val="20"/>
                <w:szCs w:val="20"/>
                <w:lang w:eastAsia="it-IT"/>
              </w:rPr>
            </w:pPr>
          </w:p>
        </w:tc>
        <w:tc>
          <w:tcPr>
            <w:tcW w:w="3056" w:type="dxa"/>
          </w:tcPr>
          <w:p w14:paraId="756B80AB" w14:textId="77777777" w:rsidR="00B220CB" w:rsidRPr="00EA12D2" w:rsidRDefault="00B220CB" w:rsidP="007F33D8">
            <w:pPr>
              <w:spacing w:before="60" w:after="60" w:line="276" w:lineRule="auto"/>
              <w:jc w:val="both"/>
              <w:rPr>
                <w:rFonts w:ascii="Frank Ruhl Libre" w:eastAsia="Calibri" w:hAnsi="Frank Ruhl Libre" w:cs="Frank Ruhl Libre"/>
                <w:sz w:val="20"/>
                <w:szCs w:val="20"/>
                <w:lang w:eastAsia="it-IT"/>
              </w:rPr>
            </w:pPr>
          </w:p>
        </w:tc>
        <w:tc>
          <w:tcPr>
            <w:tcW w:w="3058" w:type="dxa"/>
          </w:tcPr>
          <w:p w14:paraId="38340E57" w14:textId="77777777" w:rsidR="00B220CB" w:rsidRPr="00EA12D2" w:rsidRDefault="00B220CB" w:rsidP="007F33D8">
            <w:pPr>
              <w:spacing w:before="60" w:after="60" w:line="276" w:lineRule="auto"/>
              <w:jc w:val="both"/>
              <w:rPr>
                <w:rFonts w:ascii="Frank Ruhl Libre" w:eastAsia="Calibri" w:hAnsi="Frank Ruhl Libre" w:cs="Frank Ruhl Libre"/>
                <w:sz w:val="20"/>
                <w:szCs w:val="20"/>
                <w:lang w:eastAsia="it-IT"/>
              </w:rPr>
            </w:pPr>
          </w:p>
        </w:tc>
      </w:tr>
      <w:tr w:rsidR="00B220CB" w:rsidRPr="00B220CB" w14:paraId="5F86F3AB" w14:textId="77777777" w:rsidTr="007F33D8">
        <w:tc>
          <w:tcPr>
            <w:tcW w:w="3230" w:type="dxa"/>
          </w:tcPr>
          <w:p w14:paraId="4D8BCF27" w14:textId="77777777" w:rsidR="00B220CB" w:rsidRPr="00EA12D2" w:rsidRDefault="00B220CB" w:rsidP="007F33D8">
            <w:pPr>
              <w:spacing w:before="60" w:after="60" w:line="276" w:lineRule="auto"/>
              <w:jc w:val="both"/>
              <w:rPr>
                <w:rFonts w:ascii="Frank Ruhl Libre" w:eastAsia="Calibri" w:hAnsi="Frank Ruhl Libre" w:cs="Frank Ruhl Libre"/>
                <w:sz w:val="20"/>
                <w:szCs w:val="20"/>
                <w:lang w:eastAsia="it-IT"/>
              </w:rPr>
            </w:pPr>
          </w:p>
        </w:tc>
        <w:tc>
          <w:tcPr>
            <w:tcW w:w="3056" w:type="dxa"/>
          </w:tcPr>
          <w:p w14:paraId="0796EE74" w14:textId="77777777" w:rsidR="00B220CB" w:rsidRPr="00EA12D2" w:rsidRDefault="00B220CB" w:rsidP="007F33D8">
            <w:pPr>
              <w:spacing w:before="60" w:after="60" w:line="276" w:lineRule="auto"/>
              <w:jc w:val="both"/>
              <w:rPr>
                <w:rFonts w:ascii="Frank Ruhl Libre" w:eastAsia="Calibri" w:hAnsi="Frank Ruhl Libre" w:cs="Frank Ruhl Libre"/>
                <w:sz w:val="20"/>
                <w:szCs w:val="20"/>
                <w:lang w:eastAsia="it-IT"/>
              </w:rPr>
            </w:pPr>
          </w:p>
        </w:tc>
        <w:tc>
          <w:tcPr>
            <w:tcW w:w="3058" w:type="dxa"/>
          </w:tcPr>
          <w:p w14:paraId="44467F1A" w14:textId="77777777" w:rsidR="00B220CB" w:rsidRPr="00EA12D2" w:rsidRDefault="00B220CB" w:rsidP="007F33D8">
            <w:pPr>
              <w:spacing w:before="60" w:after="60" w:line="276" w:lineRule="auto"/>
              <w:jc w:val="both"/>
              <w:rPr>
                <w:rFonts w:ascii="Frank Ruhl Libre" w:eastAsia="Calibri" w:hAnsi="Frank Ruhl Libre" w:cs="Frank Ruhl Libre"/>
                <w:sz w:val="20"/>
                <w:szCs w:val="20"/>
                <w:lang w:eastAsia="it-IT"/>
              </w:rPr>
            </w:pPr>
          </w:p>
        </w:tc>
      </w:tr>
      <w:tr w:rsidR="00B220CB" w:rsidRPr="00B220CB" w14:paraId="29E198E7" w14:textId="77777777" w:rsidTr="007F33D8">
        <w:tc>
          <w:tcPr>
            <w:tcW w:w="3230" w:type="dxa"/>
          </w:tcPr>
          <w:p w14:paraId="573EBE30" w14:textId="77777777" w:rsidR="00B220CB" w:rsidRPr="00B220CB" w:rsidRDefault="00B220CB" w:rsidP="007F33D8">
            <w:pPr>
              <w:spacing w:before="60" w:after="60" w:line="276" w:lineRule="auto"/>
              <w:jc w:val="both"/>
              <w:rPr>
                <w:rFonts w:ascii="Frank Ruhl Libre" w:eastAsia="Calibri" w:hAnsi="Frank Ruhl Libre" w:cs="Frank Ruhl Libre"/>
                <w:sz w:val="20"/>
                <w:szCs w:val="20"/>
                <w:lang w:eastAsia="it-IT"/>
              </w:rPr>
            </w:pPr>
          </w:p>
        </w:tc>
        <w:tc>
          <w:tcPr>
            <w:tcW w:w="3056" w:type="dxa"/>
          </w:tcPr>
          <w:p w14:paraId="1D1313D4" w14:textId="77777777" w:rsidR="00B220CB" w:rsidRPr="00B220CB" w:rsidRDefault="00B220CB" w:rsidP="007F33D8">
            <w:pPr>
              <w:spacing w:before="60" w:after="60" w:line="276" w:lineRule="auto"/>
              <w:jc w:val="both"/>
              <w:rPr>
                <w:rFonts w:ascii="Frank Ruhl Libre" w:eastAsia="Calibri" w:hAnsi="Frank Ruhl Libre" w:cs="Frank Ruhl Libre"/>
                <w:sz w:val="20"/>
                <w:szCs w:val="20"/>
                <w:lang w:eastAsia="it-IT"/>
              </w:rPr>
            </w:pPr>
          </w:p>
        </w:tc>
        <w:tc>
          <w:tcPr>
            <w:tcW w:w="3058" w:type="dxa"/>
          </w:tcPr>
          <w:p w14:paraId="7FEC5E10" w14:textId="77777777" w:rsidR="00B220CB" w:rsidRPr="00B220CB" w:rsidRDefault="00B220CB" w:rsidP="007F33D8">
            <w:pPr>
              <w:spacing w:before="60" w:after="60" w:line="276" w:lineRule="auto"/>
              <w:jc w:val="both"/>
              <w:rPr>
                <w:rFonts w:ascii="Frank Ruhl Libre" w:eastAsia="Calibri" w:hAnsi="Frank Ruhl Libre" w:cs="Frank Ruhl Libre"/>
                <w:sz w:val="20"/>
                <w:szCs w:val="20"/>
                <w:lang w:eastAsia="it-IT"/>
              </w:rPr>
            </w:pPr>
          </w:p>
        </w:tc>
      </w:tr>
      <w:tr w:rsidR="00B220CB" w:rsidRPr="00B220CB" w14:paraId="6AAA3DA2" w14:textId="77777777" w:rsidTr="007F33D8">
        <w:tc>
          <w:tcPr>
            <w:tcW w:w="3230" w:type="dxa"/>
          </w:tcPr>
          <w:p w14:paraId="4EB3B0F5" w14:textId="77777777" w:rsidR="00B220CB" w:rsidRPr="00B220CB" w:rsidRDefault="00B220CB" w:rsidP="007F33D8">
            <w:pPr>
              <w:spacing w:before="60" w:after="60" w:line="276" w:lineRule="auto"/>
              <w:jc w:val="both"/>
              <w:rPr>
                <w:rFonts w:ascii="Frank Ruhl Libre" w:eastAsia="Calibri" w:hAnsi="Frank Ruhl Libre" w:cs="Frank Ruhl Libre"/>
                <w:sz w:val="20"/>
                <w:szCs w:val="20"/>
                <w:lang w:eastAsia="it-IT"/>
              </w:rPr>
            </w:pPr>
          </w:p>
        </w:tc>
        <w:tc>
          <w:tcPr>
            <w:tcW w:w="3056" w:type="dxa"/>
          </w:tcPr>
          <w:p w14:paraId="5E987514" w14:textId="77777777" w:rsidR="00B220CB" w:rsidRPr="00B220CB" w:rsidRDefault="00B220CB" w:rsidP="007F33D8">
            <w:pPr>
              <w:spacing w:before="60" w:after="60" w:line="276" w:lineRule="auto"/>
              <w:jc w:val="both"/>
              <w:rPr>
                <w:rFonts w:ascii="Frank Ruhl Libre" w:eastAsia="Calibri" w:hAnsi="Frank Ruhl Libre" w:cs="Frank Ruhl Libre"/>
                <w:sz w:val="20"/>
                <w:szCs w:val="20"/>
                <w:lang w:eastAsia="it-IT"/>
              </w:rPr>
            </w:pPr>
          </w:p>
        </w:tc>
        <w:tc>
          <w:tcPr>
            <w:tcW w:w="3058" w:type="dxa"/>
          </w:tcPr>
          <w:p w14:paraId="19D06473" w14:textId="77777777" w:rsidR="00B220CB" w:rsidRPr="00B220CB" w:rsidRDefault="00B220CB" w:rsidP="007F33D8">
            <w:pPr>
              <w:spacing w:before="60" w:after="60" w:line="276" w:lineRule="auto"/>
              <w:jc w:val="both"/>
              <w:rPr>
                <w:rFonts w:ascii="Frank Ruhl Libre" w:eastAsia="Calibri" w:hAnsi="Frank Ruhl Libre" w:cs="Frank Ruhl Libre"/>
                <w:sz w:val="20"/>
                <w:szCs w:val="20"/>
                <w:lang w:eastAsia="it-IT"/>
              </w:rPr>
            </w:pPr>
          </w:p>
        </w:tc>
      </w:tr>
      <w:tr w:rsidR="00B220CB" w:rsidRPr="00B220CB" w14:paraId="65E5452A" w14:textId="77777777" w:rsidTr="007F33D8">
        <w:tc>
          <w:tcPr>
            <w:tcW w:w="3230" w:type="dxa"/>
          </w:tcPr>
          <w:p w14:paraId="200B4FFD" w14:textId="77777777" w:rsidR="00B220CB" w:rsidRPr="00B220CB" w:rsidRDefault="00B220CB" w:rsidP="007F33D8">
            <w:pPr>
              <w:spacing w:before="60" w:after="60" w:line="276" w:lineRule="auto"/>
              <w:jc w:val="both"/>
              <w:rPr>
                <w:rFonts w:ascii="Frank Ruhl Libre" w:eastAsia="Calibri" w:hAnsi="Frank Ruhl Libre" w:cs="Frank Ruhl Libre"/>
                <w:sz w:val="20"/>
                <w:szCs w:val="20"/>
                <w:lang w:eastAsia="it-IT"/>
              </w:rPr>
            </w:pPr>
          </w:p>
        </w:tc>
        <w:tc>
          <w:tcPr>
            <w:tcW w:w="3056" w:type="dxa"/>
          </w:tcPr>
          <w:p w14:paraId="6D08521B" w14:textId="77777777" w:rsidR="00B220CB" w:rsidRPr="00B220CB" w:rsidRDefault="00B220CB" w:rsidP="007F33D8">
            <w:pPr>
              <w:spacing w:before="60" w:after="60" w:line="276" w:lineRule="auto"/>
              <w:jc w:val="both"/>
              <w:rPr>
                <w:rFonts w:ascii="Frank Ruhl Libre" w:eastAsia="Calibri" w:hAnsi="Frank Ruhl Libre" w:cs="Frank Ruhl Libre"/>
                <w:sz w:val="20"/>
                <w:szCs w:val="20"/>
                <w:lang w:eastAsia="it-IT"/>
              </w:rPr>
            </w:pPr>
          </w:p>
        </w:tc>
        <w:tc>
          <w:tcPr>
            <w:tcW w:w="3058" w:type="dxa"/>
          </w:tcPr>
          <w:p w14:paraId="7342D4A9" w14:textId="77777777" w:rsidR="00B220CB" w:rsidRPr="00EA12D2" w:rsidRDefault="00B220CB" w:rsidP="007F33D8">
            <w:pPr>
              <w:spacing w:before="60" w:after="60" w:line="276" w:lineRule="auto"/>
              <w:jc w:val="both"/>
              <w:rPr>
                <w:rFonts w:ascii="Frank Ruhl Libre" w:eastAsia="Calibri" w:hAnsi="Frank Ruhl Libre" w:cs="Frank Ruhl Libre"/>
                <w:sz w:val="20"/>
                <w:szCs w:val="20"/>
                <w:lang w:eastAsia="it-IT"/>
              </w:rPr>
            </w:pPr>
          </w:p>
        </w:tc>
      </w:tr>
    </w:tbl>
    <w:p w14:paraId="279B3A25" w14:textId="77777777" w:rsidR="00B220CB" w:rsidRPr="00B220CB" w:rsidRDefault="00B220CB" w:rsidP="00B220CB">
      <w:pPr>
        <w:spacing w:before="60" w:after="60" w:line="276" w:lineRule="auto"/>
        <w:ind w:left="284"/>
        <w:jc w:val="both"/>
        <w:rPr>
          <w:rFonts w:ascii="Frank Ruhl Libre" w:eastAsia="Calibri" w:hAnsi="Frank Ruhl Libre" w:cs="Frank Ruhl Libre"/>
          <w:sz w:val="20"/>
          <w:szCs w:val="20"/>
          <w:lang w:eastAsia="it-IT"/>
        </w:rPr>
      </w:pPr>
    </w:p>
    <w:p w14:paraId="091267C6" w14:textId="77777777" w:rsidR="00B220CB" w:rsidRPr="00B220CB" w:rsidRDefault="00B220CB" w:rsidP="00B220CB">
      <w:pPr>
        <w:spacing w:before="60" w:after="60" w:line="276" w:lineRule="auto"/>
        <w:jc w:val="both"/>
        <w:rPr>
          <w:rFonts w:ascii="Frank Ruhl Libre" w:eastAsia="Calibri" w:hAnsi="Frank Ruhl Libre" w:cs="Frank Ruhl Libre"/>
          <w:sz w:val="20"/>
          <w:szCs w:val="20"/>
          <w:lang w:eastAsia="it-IT"/>
        </w:rPr>
      </w:pPr>
    </w:p>
    <w:p w14:paraId="2223D19A" w14:textId="4F01783F" w:rsidR="00B220CB" w:rsidRPr="002D1E4A" w:rsidRDefault="00B220CB" w:rsidP="002D1E4A">
      <w:pPr>
        <w:pStyle w:val="Paragrafoelenco"/>
        <w:numPr>
          <w:ilvl w:val="0"/>
          <w:numId w:val="3"/>
        </w:numPr>
        <w:spacing w:before="60" w:after="60" w:line="276" w:lineRule="auto"/>
        <w:jc w:val="both"/>
        <w:rPr>
          <w:rFonts w:ascii="Frank Ruhl Libre" w:eastAsia="Times New Roman" w:hAnsi="Frank Ruhl Libre" w:cs="Frank Ruhl Libre"/>
          <w:b/>
          <w:i/>
          <w:sz w:val="20"/>
          <w:szCs w:val="20"/>
        </w:rPr>
      </w:pPr>
      <w:r w:rsidRPr="002D1E4A">
        <w:rPr>
          <w:rFonts w:ascii="Frank Ruhl Libre" w:eastAsia="Times New Roman" w:hAnsi="Frank Ruhl Libre" w:cs="Frank Ruhl Libre"/>
          <w:b/>
          <w:i/>
          <w:sz w:val="20"/>
          <w:szCs w:val="20"/>
        </w:rPr>
        <w:t>(Per i raggruppamenti temporanei o consorzi ordinari di cui all’articolo 65, comma 2, lettera f) del Codice o GEIE non ancora costituiti)</w:t>
      </w:r>
    </w:p>
    <w:p w14:paraId="532CBD09" w14:textId="7BDB1E5C" w:rsidR="00B220CB" w:rsidRPr="002D1E4A" w:rsidRDefault="00B220CB" w:rsidP="002D1E4A">
      <w:pPr>
        <w:spacing w:before="60" w:after="60" w:line="276" w:lineRule="auto"/>
        <w:jc w:val="both"/>
        <w:rPr>
          <w:rFonts w:ascii="Frank Ruhl Libre" w:eastAsia="Times New Roman" w:hAnsi="Frank Ruhl Libre" w:cs="Frank Ruhl Libre"/>
          <w:b/>
          <w:i/>
          <w:sz w:val="20"/>
          <w:szCs w:val="20"/>
        </w:rPr>
      </w:pPr>
      <w:r w:rsidRPr="002D1E4A">
        <w:rPr>
          <w:rFonts w:ascii="Frank Ruhl Libre" w:eastAsia="Calibri" w:hAnsi="Frank Ruhl Libre" w:cs="Frank Ruhl Libre"/>
          <w:b/>
          <w:i/>
          <w:sz w:val="20"/>
          <w:szCs w:val="20"/>
          <w:lang w:eastAsia="it-IT"/>
        </w:rPr>
        <w:t xml:space="preserve">Dichiarazioni da rendere da parte di ciascun componente del RTI/consorzio ordinario: </w:t>
      </w:r>
    </w:p>
    <w:p w14:paraId="765CF608" w14:textId="77777777" w:rsidR="00B220CB" w:rsidRPr="00B220CB" w:rsidRDefault="00B220CB" w:rsidP="00B220CB">
      <w:pPr>
        <w:spacing w:before="60" w:after="60" w:line="276" w:lineRule="auto"/>
        <w:ind w:left="284" w:hanging="284"/>
        <w:jc w:val="both"/>
        <w:rPr>
          <w:rFonts w:ascii="Frank Ruhl Libre" w:eastAsia="Times New Roman" w:hAnsi="Frank Ruhl Libre" w:cs="Frank Ruhl Libre"/>
          <w:sz w:val="20"/>
          <w:szCs w:val="20"/>
        </w:rPr>
      </w:pPr>
      <w:r w:rsidRPr="00B220CB">
        <w:rPr>
          <w:rFonts w:ascii="Segoe UI Emoji" w:eastAsia="Calibri" w:hAnsi="Segoe UI Emoji" w:cs="Segoe UI Emoji"/>
          <w:sz w:val="20"/>
          <w:szCs w:val="20"/>
          <w:lang w:eastAsia="it-IT"/>
        </w:rPr>
        <w:t>▪</w:t>
      </w:r>
      <w:r w:rsidRPr="00B220CB">
        <w:rPr>
          <w:rFonts w:ascii="Frank Ruhl Libre" w:eastAsia="Calibri" w:hAnsi="Frank Ruhl Libre" w:cs="Frank Ruhl Libre"/>
          <w:sz w:val="20"/>
          <w:szCs w:val="20"/>
          <w:lang w:eastAsia="it-IT"/>
        </w:rPr>
        <w:t xml:space="preserve"> </w:t>
      </w:r>
      <w:r w:rsidRPr="00B220CB">
        <w:rPr>
          <w:rFonts w:ascii="Frank Ruhl Libre" w:eastAsia="Calibri" w:hAnsi="Frank Ruhl Libre" w:cs="Frank Ruhl Libre"/>
          <w:sz w:val="20"/>
          <w:szCs w:val="20"/>
          <w:lang w:eastAsia="it-IT"/>
        </w:rPr>
        <w:tab/>
      </w:r>
      <w:r w:rsidRPr="00B220CB">
        <w:rPr>
          <w:rFonts w:ascii="Frank Ruhl Libre" w:eastAsia="Calibri" w:hAnsi="Frank Ruhl Libre" w:cs="Frank Ruhl Libre"/>
          <w:b/>
          <w:sz w:val="20"/>
          <w:szCs w:val="20"/>
          <w:lang w:eastAsia="it-IT"/>
        </w:rPr>
        <w:t>DICHIARA</w:t>
      </w:r>
      <w:r w:rsidRPr="00B220CB">
        <w:rPr>
          <w:rFonts w:ascii="Frank Ruhl Libre" w:eastAsia="Calibri" w:hAnsi="Frank Ruhl Libre" w:cs="Frank Ruhl Libre"/>
          <w:sz w:val="20"/>
          <w:szCs w:val="20"/>
          <w:lang w:eastAsia="it-IT"/>
        </w:rPr>
        <w:t xml:space="preserve"> che, in</w:t>
      </w:r>
      <w:r w:rsidRPr="00B220CB">
        <w:rPr>
          <w:rFonts w:ascii="Frank Ruhl Libre" w:eastAsia="Times New Roman" w:hAnsi="Frank Ruhl Libre" w:cs="Frank Ruhl Libre"/>
          <w:sz w:val="20"/>
          <w:szCs w:val="20"/>
        </w:rPr>
        <w:t xml:space="preserve"> caso di aggiudicazione, sarà conferito mandato speciale con rappresentanza o funzioni di capogruppo a ……………………………………………. (</w:t>
      </w:r>
      <w:r w:rsidRPr="00B220CB">
        <w:rPr>
          <w:rFonts w:ascii="Frank Ruhl Libre" w:eastAsia="Times New Roman" w:hAnsi="Frank Ruhl Libre" w:cs="Frank Ruhl Libre"/>
          <w:i/>
          <w:sz w:val="20"/>
          <w:szCs w:val="20"/>
        </w:rPr>
        <w:t>indicare l’operatore che sarà nominato capogruppo</w:t>
      </w:r>
      <w:r w:rsidRPr="00B220CB">
        <w:rPr>
          <w:rFonts w:ascii="Frank Ruhl Libre" w:eastAsia="Times New Roman" w:hAnsi="Frank Ruhl Libre" w:cs="Frank Ruhl Libre"/>
          <w:sz w:val="20"/>
          <w:szCs w:val="20"/>
        </w:rPr>
        <w:t>);</w:t>
      </w:r>
    </w:p>
    <w:p w14:paraId="67578318" w14:textId="77777777" w:rsidR="00B220CB" w:rsidRPr="00B220CB" w:rsidRDefault="00B220CB" w:rsidP="00B220CB">
      <w:pPr>
        <w:spacing w:before="60" w:after="60" w:line="276" w:lineRule="auto"/>
        <w:ind w:left="284" w:hanging="284"/>
        <w:jc w:val="both"/>
        <w:rPr>
          <w:rFonts w:ascii="Frank Ruhl Libre" w:eastAsia="Times New Roman" w:hAnsi="Frank Ruhl Libre" w:cs="Frank Ruhl Libre"/>
          <w:sz w:val="20"/>
          <w:szCs w:val="20"/>
        </w:rPr>
      </w:pPr>
      <w:r w:rsidRPr="00B220CB">
        <w:rPr>
          <w:rFonts w:ascii="Segoe UI Emoji" w:eastAsia="Calibri" w:hAnsi="Segoe UI Emoji" w:cs="Segoe UI Emoji"/>
          <w:sz w:val="20"/>
          <w:szCs w:val="20"/>
          <w:lang w:eastAsia="it-IT"/>
        </w:rPr>
        <w:lastRenderedPageBreak/>
        <w:t>▪</w:t>
      </w:r>
      <w:r w:rsidRPr="00B220CB">
        <w:rPr>
          <w:rFonts w:ascii="Frank Ruhl Libre" w:eastAsia="Calibri" w:hAnsi="Frank Ruhl Libre" w:cs="Frank Ruhl Libre"/>
          <w:sz w:val="20"/>
          <w:szCs w:val="20"/>
          <w:lang w:eastAsia="it-IT"/>
        </w:rPr>
        <w:t xml:space="preserve"> </w:t>
      </w:r>
      <w:r w:rsidRPr="00B220CB">
        <w:rPr>
          <w:rFonts w:ascii="Frank Ruhl Libre" w:eastAsia="Calibri" w:hAnsi="Frank Ruhl Libre" w:cs="Frank Ruhl Libre"/>
          <w:sz w:val="20"/>
          <w:szCs w:val="20"/>
          <w:lang w:eastAsia="it-IT"/>
        </w:rPr>
        <w:tab/>
      </w:r>
      <w:r w:rsidRPr="00B220CB">
        <w:rPr>
          <w:rFonts w:ascii="Frank Ruhl Libre" w:eastAsia="Times New Roman" w:hAnsi="Frank Ruhl Libre" w:cs="Frank Ruhl Libre"/>
          <w:b/>
          <w:sz w:val="20"/>
          <w:szCs w:val="20"/>
        </w:rPr>
        <w:t>SI IMPEGNA</w:t>
      </w:r>
      <w:r w:rsidRPr="00B220CB">
        <w:rPr>
          <w:rFonts w:ascii="Frank Ruhl Libre" w:eastAsia="Times New Roman" w:hAnsi="Frank Ruhl Libre" w:cs="Frank Ruhl Libre"/>
          <w:sz w:val="20"/>
          <w:szCs w:val="20"/>
        </w:rPr>
        <w:t>, in caso di aggiudicazione, ad uniformarsi alla disciplina vigente con riguardo ai raggruppamenti temporanei o consorzi o GEIE ai sensi dell’articolo 68 del Codice conferendo mandato collettivo speciale con rappresentanza all’impresa qualificata come mandataria che stipulerà il contratto in nome e per conto delle mandanti/consorziate;</w:t>
      </w:r>
    </w:p>
    <w:p w14:paraId="234D2908" w14:textId="77777777" w:rsidR="00B220CB" w:rsidRPr="00B220CB" w:rsidRDefault="00B220CB" w:rsidP="00B220CB">
      <w:pPr>
        <w:pStyle w:val="Paragrafoelenco"/>
        <w:numPr>
          <w:ilvl w:val="0"/>
          <w:numId w:val="30"/>
        </w:numPr>
        <w:suppressAutoHyphens/>
        <w:spacing w:before="60" w:after="60" w:line="276" w:lineRule="auto"/>
        <w:ind w:left="284" w:hanging="284"/>
        <w:jc w:val="both"/>
        <w:rPr>
          <w:rFonts w:ascii="Frank Ruhl Libre" w:eastAsia="Calibri" w:hAnsi="Frank Ruhl Libre" w:cs="Frank Ruhl Libre"/>
          <w:sz w:val="20"/>
          <w:szCs w:val="20"/>
          <w:lang w:eastAsia="it-IT"/>
        </w:rPr>
      </w:pPr>
      <w:r w:rsidRPr="00B220CB">
        <w:rPr>
          <w:rFonts w:ascii="Frank Ruhl Libre" w:eastAsia="Calibri" w:hAnsi="Frank Ruhl Libre" w:cs="Frank Ruhl Libre"/>
          <w:b/>
          <w:sz w:val="20"/>
          <w:szCs w:val="20"/>
          <w:lang w:eastAsia="it-IT"/>
        </w:rPr>
        <w:t>DICHIARA</w:t>
      </w:r>
      <w:r w:rsidRPr="00B220CB">
        <w:rPr>
          <w:rFonts w:ascii="Frank Ruhl Libre" w:eastAsia="Calibri" w:hAnsi="Frank Ruhl Libre" w:cs="Frank Ruhl Libre"/>
          <w:sz w:val="20"/>
          <w:szCs w:val="20"/>
          <w:lang w:eastAsia="it-IT"/>
        </w:rPr>
        <w:t xml:space="preserve"> di non partecipare alla medesima gara contemporaneamente in forme diverse (singola/associata, in più forme associate, in forma singola e quale consorziato esecutore di un consorzio) e come impresa ausiliaria di altro concorrente che è ricorso all’avvalimento per migliorare la propria offerta;</w:t>
      </w:r>
    </w:p>
    <w:p w14:paraId="622BCE4D" w14:textId="77777777" w:rsidR="00B220CB" w:rsidRPr="00B220CB" w:rsidRDefault="00B220CB" w:rsidP="00B220CB">
      <w:pPr>
        <w:spacing w:before="60" w:after="60" w:line="276" w:lineRule="auto"/>
        <w:ind w:left="284" w:hanging="284"/>
        <w:jc w:val="both"/>
        <w:rPr>
          <w:rFonts w:ascii="Frank Ruhl Libre" w:eastAsia="Calibri" w:hAnsi="Frank Ruhl Libre" w:cs="Frank Ruhl Libre"/>
          <w:b/>
          <w:i/>
          <w:iCs/>
          <w:sz w:val="20"/>
          <w:szCs w:val="20"/>
          <w:lang w:eastAsia="it-IT"/>
        </w:rPr>
      </w:pPr>
      <w:r w:rsidRPr="00B220CB">
        <w:rPr>
          <w:rFonts w:ascii="Frank Ruhl Libre" w:eastAsia="Calibri" w:hAnsi="Frank Ruhl Libre" w:cs="Frank Ruhl Libre"/>
          <w:b/>
          <w:i/>
          <w:iCs/>
          <w:sz w:val="20"/>
          <w:szCs w:val="20"/>
          <w:lang w:eastAsia="it-IT"/>
        </w:rPr>
        <w:t xml:space="preserve">(o, in alternativa) </w:t>
      </w:r>
    </w:p>
    <w:p w14:paraId="45965B3B" w14:textId="77777777" w:rsidR="00B220CB" w:rsidRPr="00B220CB" w:rsidRDefault="00B220CB" w:rsidP="00B220CB">
      <w:pPr>
        <w:spacing w:before="60" w:after="60" w:line="276" w:lineRule="auto"/>
        <w:ind w:left="284" w:hanging="284"/>
        <w:jc w:val="both"/>
        <w:rPr>
          <w:rFonts w:ascii="Frank Ruhl Libre" w:eastAsia="Calibri" w:hAnsi="Frank Ruhl Libre" w:cs="Frank Ruhl Libre"/>
          <w:sz w:val="20"/>
          <w:szCs w:val="20"/>
          <w:lang w:eastAsia="it-IT"/>
        </w:rPr>
      </w:pPr>
      <w:r w:rsidRPr="00B220CB">
        <w:rPr>
          <w:rFonts w:ascii="Segoe UI Emoji" w:eastAsia="Calibri" w:hAnsi="Segoe UI Emoji" w:cs="Segoe UI Emoji"/>
          <w:sz w:val="20"/>
          <w:szCs w:val="20"/>
          <w:lang w:eastAsia="it-IT"/>
        </w:rPr>
        <w:t>▪</w:t>
      </w:r>
      <w:r w:rsidRPr="00B220CB">
        <w:rPr>
          <w:rFonts w:ascii="Frank Ruhl Libre" w:eastAsia="Calibri" w:hAnsi="Frank Ruhl Libre" w:cs="Frank Ruhl Libre"/>
          <w:sz w:val="20"/>
          <w:szCs w:val="20"/>
          <w:lang w:eastAsia="it-IT"/>
        </w:rPr>
        <w:t xml:space="preserve"> </w:t>
      </w:r>
      <w:r w:rsidRPr="00B220CB">
        <w:rPr>
          <w:rFonts w:ascii="Frank Ruhl Libre" w:eastAsia="Calibri" w:hAnsi="Frank Ruhl Libre" w:cs="Frank Ruhl Libre"/>
          <w:sz w:val="20"/>
          <w:szCs w:val="20"/>
          <w:lang w:eastAsia="it-IT"/>
        </w:rPr>
        <w:tab/>
      </w:r>
      <w:r w:rsidRPr="00B220CB">
        <w:rPr>
          <w:rFonts w:ascii="Frank Ruhl Libre" w:eastAsia="Calibri" w:hAnsi="Frank Ruhl Libre" w:cs="Frank Ruhl Libre"/>
          <w:b/>
          <w:sz w:val="20"/>
          <w:szCs w:val="20"/>
          <w:lang w:eastAsia="it-IT"/>
        </w:rPr>
        <w:t>DICHIARA</w:t>
      </w:r>
      <w:r w:rsidRPr="00B220CB">
        <w:rPr>
          <w:rFonts w:ascii="Frank Ruhl Libre" w:eastAsia="Calibri" w:hAnsi="Frank Ruhl Libre" w:cs="Frank Ruhl Libre"/>
          <w:sz w:val="20"/>
          <w:szCs w:val="20"/>
          <w:lang w:eastAsia="it-IT"/>
        </w:rPr>
        <w:t xml:space="preserve"> di partecipare in più di una forma, ………………… &lt;</w:t>
      </w:r>
      <w:r w:rsidRPr="00B220CB">
        <w:rPr>
          <w:rFonts w:ascii="Frank Ruhl Libre" w:eastAsia="Calibri" w:hAnsi="Frank Ruhl Libre" w:cs="Frank Ruhl Libre"/>
          <w:i/>
          <w:sz w:val="20"/>
          <w:szCs w:val="20"/>
          <w:lang w:eastAsia="it-IT"/>
        </w:rPr>
        <w:t>indicare quali</w:t>
      </w:r>
      <w:r w:rsidRPr="00B220CB">
        <w:rPr>
          <w:rFonts w:ascii="Frank Ruhl Libre" w:eastAsia="Calibri" w:hAnsi="Frank Ruhl Libre" w:cs="Frank Ruhl Libre"/>
          <w:sz w:val="20"/>
          <w:szCs w:val="20"/>
          <w:lang w:eastAsia="it-IT"/>
        </w:rPr>
        <w:t>&gt; e inserisce nel FVOE idonea documentazione atta a dimostrare che la circostanza non ha influito sulla gara, né è idonea a incidere sulla capacità di rispettare gli obblighi contrattuali;</w:t>
      </w:r>
    </w:p>
    <w:p w14:paraId="3436B88E" w14:textId="77777777" w:rsidR="00B220CB" w:rsidRPr="00B220CB" w:rsidRDefault="00B220CB" w:rsidP="00B220CB">
      <w:pPr>
        <w:pStyle w:val="Paragrafoelenco"/>
        <w:numPr>
          <w:ilvl w:val="0"/>
          <w:numId w:val="29"/>
        </w:numPr>
        <w:suppressAutoHyphens/>
        <w:spacing w:before="60" w:after="60" w:line="276" w:lineRule="auto"/>
        <w:ind w:left="284" w:hanging="284"/>
        <w:jc w:val="both"/>
        <w:rPr>
          <w:rFonts w:ascii="Frank Ruhl Libre" w:eastAsia="Calibri" w:hAnsi="Frank Ruhl Libre" w:cs="Frank Ruhl Libre"/>
          <w:sz w:val="20"/>
          <w:szCs w:val="20"/>
          <w:lang w:eastAsia="it-IT"/>
        </w:rPr>
      </w:pPr>
      <w:r w:rsidRPr="00B220CB">
        <w:rPr>
          <w:rFonts w:ascii="Frank Ruhl Libre" w:eastAsia="Calibri" w:hAnsi="Frank Ruhl Libre" w:cs="Frank Ruhl Libre"/>
          <w:b/>
          <w:sz w:val="20"/>
          <w:szCs w:val="20"/>
          <w:lang w:eastAsia="it-IT"/>
        </w:rPr>
        <w:t>DICHIARA</w:t>
      </w:r>
      <w:r w:rsidRPr="00B220CB">
        <w:rPr>
          <w:rFonts w:ascii="Frank Ruhl Libre" w:hAnsi="Frank Ruhl Libre" w:cs="Frank Ruhl Libre"/>
          <w:sz w:val="20"/>
          <w:szCs w:val="20"/>
        </w:rPr>
        <w:t xml:space="preserve"> di avere prestato risorse, in qualità di impresa ausiliaria al concorrente …. </w:t>
      </w:r>
      <w:r w:rsidRPr="00B220CB">
        <w:rPr>
          <w:rFonts w:ascii="Frank Ruhl Libre" w:eastAsia="Calibri" w:hAnsi="Frank Ruhl Libre" w:cs="Frank Ruhl Libre"/>
          <w:sz w:val="20"/>
          <w:szCs w:val="20"/>
          <w:lang w:eastAsia="it-IT"/>
        </w:rPr>
        <w:t>&lt;</w:t>
      </w:r>
      <w:r w:rsidRPr="00B220CB">
        <w:rPr>
          <w:rFonts w:ascii="Frank Ruhl Libre" w:eastAsia="Calibri" w:hAnsi="Frank Ruhl Libre" w:cs="Frank Ruhl Libre"/>
          <w:i/>
          <w:iCs/>
          <w:sz w:val="20"/>
          <w:szCs w:val="20"/>
          <w:lang w:eastAsia="it-IT"/>
        </w:rPr>
        <w:t>indicare il nominativo</w:t>
      </w:r>
      <w:r w:rsidRPr="00B220CB">
        <w:rPr>
          <w:rFonts w:ascii="Frank Ruhl Libre" w:eastAsia="Calibri" w:hAnsi="Frank Ruhl Libre" w:cs="Frank Ruhl Libre"/>
          <w:sz w:val="20"/>
          <w:szCs w:val="20"/>
          <w:lang w:eastAsia="it-IT"/>
        </w:rPr>
        <w:t>&gt;</w:t>
      </w:r>
      <w:r w:rsidRPr="00B220CB">
        <w:rPr>
          <w:rFonts w:ascii="Frank Ruhl Libre" w:hAnsi="Frank Ruhl Libre" w:cs="Frank Ruhl Libre"/>
          <w:sz w:val="20"/>
          <w:szCs w:val="20"/>
        </w:rPr>
        <w:t xml:space="preserve">, che se ne è avvalso ai fini del miglioramento dell’offerta, e </w:t>
      </w:r>
      <w:r w:rsidRPr="00B220CB">
        <w:rPr>
          <w:rFonts w:ascii="Frank Ruhl Libre" w:eastAsia="Calibri" w:hAnsi="Frank Ruhl Libre" w:cs="Frank Ruhl Libre"/>
          <w:sz w:val="20"/>
          <w:szCs w:val="20"/>
          <w:lang w:eastAsia="it-IT"/>
        </w:rPr>
        <w:t>inserisce nel FVOE idonea documentazione atta a dimostrare</w:t>
      </w:r>
      <w:r w:rsidRPr="00B220CB">
        <w:rPr>
          <w:rFonts w:ascii="Frank Ruhl Libre" w:hAnsi="Frank Ruhl Libre" w:cs="Frank Ruhl Libre"/>
          <w:sz w:val="20"/>
          <w:szCs w:val="20"/>
        </w:rPr>
        <w:t xml:space="preserve"> che non sussistono collegamenti tali da ricondurre entrambe le imprese allo stesso centro decisionale; </w:t>
      </w:r>
    </w:p>
    <w:p w14:paraId="3252FC6C" w14:textId="77777777" w:rsidR="00B220CB" w:rsidRPr="00B220CB" w:rsidRDefault="00B220CB" w:rsidP="00B220CB">
      <w:pPr>
        <w:spacing w:before="60" w:after="60" w:line="276" w:lineRule="auto"/>
        <w:jc w:val="both"/>
        <w:rPr>
          <w:rFonts w:ascii="Frank Ruhl Libre" w:eastAsia="Calibri" w:hAnsi="Frank Ruhl Libre" w:cs="Frank Ruhl Libre"/>
          <w:sz w:val="20"/>
          <w:szCs w:val="20"/>
          <w:lang w:eastAsia="it-IT"/>
        </w:rPr>
      </w:pPr>
    </w:p>
    <w:p w14:paraId="34AA9719" w14:textId="67DB8863" w:rsidR="00B220CB" w:rsidRPr="002D1E4A" w:rsidRDefault="00B220CB" w:rsidP="002D1E4A">
      <w:pPr>
        <w:pStyle w:val="Paragrafoelenco"/>
        <w:numPr>
          <w:ilvl w:val="0"/>
          <w:numId w:val="3"/>
        </w:numPr>
        <w:spacing w:before="60" w:after="60" w:line="276" w:lineRule="auto"/>
        <w:jc w:val="both"/>
        <w:rPr>
          <w:rFonts w:ascii="Frank Ruhl Libre" w:eastAsia="Times New Roman" w:hAnsi="Frank Ruhl Libre" w:cs="Frank Ruhl Libre"/>
          <w:b/>
          <w:i/>
          <w:sz w:val="20"/>
          <w:szCs w:val="20"/>
        </w:rPr>
      </w:pPr>
      <w:r w:rsidRPr="002D1E4A">
        <w:rPr>
          <w:rFonts w:ascii="Frank Ruhl Libre" w:eastAsia="Times New Roman" w:hAnsi="Frank Ruhl Libre" w:cs="Frank Ruhl Libre"/>
          <w:b/>
          <w:i/>
          <w:sz w:val="20"/>
          <w:szCs w:val="20"/>
        </w:rPr>
        <w:t>(Per le aggregazioni di retisti: se la rete è dotata di un organo comune con potere di rappresentanza e soggettività giuridica)</w:t>
      </w:r>
    </w:p>
    <w:p w14:paraId="0F736816" w14:textId="04789D03" w:rsidR="00B220CB" w:rsidRPr="002D1E4A" w:rsidRDefault="002D1E4A" w:rsidP="002D1E4A">
      <w:pPr>
        <w:spacing w:before="60" w:after="60" w:line="276" w:lineRule="auto"/>
        <w:jc w:val="both"/>
        <w:rPr>
          <w:rFonts w:ascii="Frank Ruhl Libre" w:eastAsia="Calibri" w:hAnsi="Frank Ruhl Libre" w:cs="Frank Ruhl Libre"/>
          <w:sz w:val="20"/>
          <w:szCs w:val="20"/>
          <w:lang w:eastAsia="it-IT"/>
        </w:rPr>
      </w:pPr>
      <w:proofErr w:type="gramStart"/>
      <w:r w:rsidRPr="002D1E4A">
        <w:rPr>
          <w:rFonts w:ascii="Frank Ruhl Libre" w:eastAsia="Calibri" w:hAnsi="Frank Ruhl Libre" w:cs="Frank Ruhl Libre"/>
          <w:sz w:val="20"/>
          <w:szCs w:val="20"/>
          <w:lang w:eastAsia="it-IT"/>
        </w:rPr>
        <w:t xml:space="preserve">Dichiara </w:t>
      </w:r>
      <w:r w:rsidR="00B220CB" w:rsidRPr="002D1E4A">
        <w:rPr>
          <w:rFonts w:ascii="Frank Ruhl Libre" w:eastAsia="Calibri" w:hAnsi="Frank Ruhl Libre" w:cs="Frank Ruhl Libre"/>
          <w:sz w:val="20"/>
          <w:szCs w:val="20"/>
          <w:lang w:eastAsia="it-IT"/>
        </w:rPr>
        <w:t>:</w:t>
      </w:r>
      <w:proofErr w:type="gramEnd"/>
    </w:p>
    <w:p w14:paraId="596CCAD7" w14:textId="77777777" w:rsidR="00B220CB" w:rsidRPr="00B220CB" w:rsidRDefault="00B220CB" w:rsidP="00B220CB">
      <w:pPr>
        <w:pStyle w:val="Paragrafoelenco"/>
        <w:numPr>
          <w:ilvl w:val="0"/>
          <w:numId w:val="28"/>
        </w:numPr>
        <w:suppressAutoHyphens/>
        <w:spacing w:before="60" w:after="60" w:line="276" w:lineRule="auto"/>
        <w:jc w:val="both"/>
        <w:rPr>
          <w:rFonts w:ascii="Frank Ruhl Libre" w:eastAsia="Calibri" w:hAnsi="Frank Ruhl Libre" w:cs="Frank Ruhl Libre"/>
          <w:sz w:val="20"/>
          <w:szCs w:val="20"/>
          <w:lang w:eastAsia="it-IT"/>
        </w:rPr>
      </w:pPr>
      <w:r w:rsidRPr="00B220CB">
        <w:rPr>
          <w:rFonts w:ascii="Frank Ruhl Libre" w:eastAsia="Calibri" w:hAnsi="Frank Ruhl Libre" w:cs="Frank Ruhl Libre"/>
          <w:sz w:val="20"/>
          <w:szCs w:val="20"/>
          <w:lang w:eastAsia="it-IT"/>
        </w:rPr>
        <w:t xml:space="preserve"> di concorrere per le seguenti imprese:</w:t>
      </w:r>
    </w:p>
    <w:p w14:paraId="3DAE7272" w14:textId="77777777" w:rsidR="00B220CB" w:rsidRPr="00B220CB" w:rsidRDefault="00B220CB" w:rsidP="00B220CB">
      <w:pPr>
        <w:spacing w:before="60" w:after="60" w:line="276" w:lineRule="auto"/>
        <w:jc w:val="both"/>
        <w:rPr>
          <w:rFonts w:ascii="Frank Ruhl Libre" w:eastAsia="Calibri" w:hAnsi="Frank Ruhl Libre" w:cs="Frank Ruhl Libre"/>
          <w:sz w:val="20"/>
          <w:szCs w:val="20"/>
          <w:lang w:eastAsia="it-IT"/>
        </w:rPr>
      </w:pPr>
      <w:r w:rsidRPr="00B220CB">
        <w:rPr>
          <w:rFonts w:ascii="Frank Ruhl Libre" w:eastAsia="Calibri" w:hAnsi="Frank Ruhl Libre" w:cs="Frank Ruhl Libre"/>
          <w:sz w:val="20"/>
          <w:szCs w:val="20"/>
          <w:lang w:eastAsia="it-IT"/>
        </w:rPr>
        <w:tab/>
        <w:t>…………………………………………………………………………</w:t>
      </w:r>
    </w:p>
    <w:p w14:paraId="68695F2C" w14:textId="77777777" w:rsidR="00B220CB" w:rsidRPr="00B220CB" w:rsidRDefault="00B220CB" w:rsidP="00B220CB">
      <w:pPr>
        <w:spacing w:before="60" w:after="60" w:line="276" w:lineRule="auto"/>
        <w:jc w:val="both"/>
        <w:rPr>
          <w:rFonts w:ascii="Frank Ruhl Libre" w:eastAsia="Calibri" w:hAnsi="Frank Ruhl Libre" w:cs="Frank Ruhl Libre"/>
          <w:sz w:val="20"/>
          <w:szCs w:val="20"/>
          <w:lang w:eastAsia="it-IT"/>
        </w:rPr>
      </w:pPr>
    </w:p>
    <w:p w14:paraId="2D74FA12" w14:textId="7AF4BD1C" w:rsidR="00B220CB" w:rsidRPr="002D1E4A" w:rsidRDefault="00B220CB" w:rsidP="002D1E4A">
      <w:pPr>
        <w:spacing w:before="60" w:after="60" w:line="276" w:lineRule="auto"/>
        <w:jc w:val="both"/>
        <w:rPr>
          <w:rFonts w:ascii="Frank Ruhl Libre" w:eastAsia="Calibri" w:hAnsi="Frank Ruhl Libre" w:cs="Frank Ruhl Libre"/>
          <w:sz w:val="20"/>
          <w:szCs w:val="20"/>
          <w:lang w:eastAsia="it-IT"/>
        </w:rPr>
      </w:pPr>
      <w:r w:rsidRPr="002D1E4A">
        <w:rPr>
          <w:rFonts w:ascii="Frank Ruhl Libre" w:eastAsia="Calibri" w:hAnsi="Frank Ruhl Libre" w:cs="Frank Ruhl Libre"/>
          <w:sz w:val="20"/>
          <w:szCs w:val="20"/>
          <w:lang w:eastAsia="it-IT"/>
        </w:rPr>
        <w:t xml:space="preserve"> che le seguenti parti/percentuali del servizio/fornitura saranno eseguite dagli operatori economici di seguito indicati:</w:t>
      </w:r>
    </w:p>
    <w:tbl>
      <w:tblPr>
        <w:tblStyle w:val="Grigliatabella"/>
        <w:tblW w:w="9344" w:type="dxa"/>
        <w:tblInd w:w="284" w:type="dxa"/>
        <w:tblLayout w:type="fixed"/>
        <w:tblLook w:val="04A0" w:firstRow="1" w:lastRow="0" w:firstColumn="1" w:lastColumn="0" w:noHBand="0" w:noVBand="1"/>
      </w:tblPr>
      <w:tblGrid>
        <w:gridCol w:w="3374"/>
        <w:gridCol w:w="3209"/>
        <w:gridCol w:w="2761"/>
      </w:tblGrid>
      <w:tr w:rsidR="00B220CB" w:rsidRPr="00B220CB" w14:paraId="672ED7A8" w14:textId="77777777" w:rsidTr="00EA12D2">
        <w:tc>
          <w:tcPr>
            <w:tcW w:w="3374" w:type="dxa"/>
            <w:shd w:val="clear" w:color="auto" w:fill="D9E2F3" w:themeFill="accent1" w:themeFillTint="33"/>
          </w:tcPr>
          <w:p w14:paraId="7BAA4B45" w14:textId="77777777" w:rsidR="00B220CB" w:rsidRPr="00EA12D2" w:rsidRDefault="00B220CB" w:rsidP="007F33D8">
            <w:pPr>
              <w:spacing w:before="60" w:after="60" w:line="276" w:lineRule="auto"/>
              <w:jc w:val="both"/>
              <w:rPr>
                <w:rFonts w:ascii="Frank Ruhl Libre" w:eastAsia="Calibri" w:hAnsi="Frank Ruhl Libre" w:cs="Frank Ruhl Libre"/>
                <w:b/>
                <w:sz w:val="20"/>
                <w:szCs w:val="20"/>
                <w:lang w:eastAsia="it-IT"/>
              </w:rPr>
            </w:pPr>
            <w:r w:rsidRPr="00EA12D2">
              <w:rPr>
                <w:rFonts w:ascii="Frank Ruhl Libre" w:eastAsia="Calibri" w:hAnsi="Frank Ruhl Libre" w:cs="Frank Ruhl Libre"/>
                <w:b/>
                <w:sz w:val="20"/>
                <w:szCs w:val="20"/>
                <w:lang w:eastAsia="it-IT"/>
              </w:rPr>
              <w:t>servizio/fornitura</w:t>
            </w:r>
          </w:p>
        </w:tc>
        <w:tc>
          <w:tcPr>
            <w:tcW w:w="3209" w:type="dxa"/>
            <w:shd w:val="clear" w:color="auto" w:fill="D9E2F3" w:themeFill="accent1" w:themeFillTint="33"/>
          </w:tcPr>
          <w:p w14:paraId="4F1681E3" w14:textId="77777777" w:rsidR="00B220CB" w:rsidRPr="00EA12D2" w:rsidRDefault="00B220CB" w:rsidP="007F33D8">
            <w:pPr>
              <w:spacing w:before="60" w:after="60" w:line="276" w:lineRule="auto"/>
              <w:jc w:val="both"/>
              <w:rPr>
                <w:rFonts w:ascii="Frank Ruhl Libre" w:eastAsia="Calibri" w:hAnsi="Frank Ruhl Libre" w:cs="Frank Ruhl Libre"/>
                <w:b/>
                <w:sz w:val="20"/>
                <w:szCs w:val="20"/>
                <w:lang w:eastAsia="it-IT"/>
              </w:rPr>
            </w:pPr>
            <w:r w:rsidRPr="00EA12D2">
              <w:rPr>
                <w:rFonts w:ascii="Frank Ruhl Libre" w:eastAsia="Calibri" w:hAnsi="Frank Ruhl Libre" w:cs="Frank Ruhl Libre"/>
                <w:b/>
                <w:sz w:val="20"/>
                <w:szCs w:val="20"/>
                <w:lang w:eastAsia="it-IT"/>
              </w:rPr>
              <w:t>Parte /percentuale</w:t>
            </w:r>
          </w:p>
        </w:tc>
        <w:tc>
          <w:tcPr>
            <w:tcW w:w="2761" w:type="dxa"/>
            <w:shd w:val="clear" w:color="auto" w:fill="D9E2F3" w:themeFill="accent1" w:themeFillTint="33"/>
          </w:tcPr>
          <w:p w14:paraId="2D81C9FE" w14:textId="77777777" w:rsidR="00B220CB" w:rsidRPr="00EA12D2" w:rsidRDefault="00B220CB" w:rsidP="007F33D8">
            <w:pPr>
              <w:spacing w:before="60" w:after="60" w:line="276" w:lineRule="auto"/>
              <w:jc w:val="both"/>
              <w:rPr>
                <w:rFonts w:ascii="Frank Ruhl Libre" w:eastAsia="Calibri" w:hAnsi="Frank Ruhl Libre" w:cs="Frank Ruhl Libre"/>
                <w:b/>
                <w:sz w:val="20"/>
                <w:szCs w:val="20"/>
                <w:lang w:eastAsia="it-IT"/>
              </w:rPr>
            </w:pPr>
            <w:r w:rsidRPr="00EA12D2">
              <w:rPr>
                <w:rFonts w:ascii="Frank Ruhl Libre" w:eastAsia="Calibri" w:hAnsi="Frank Ruhl Libre" w:cs="Frank Ruhl Libre"/>
                <w:b/>
                <w:sz w:val="20"/>
                <w:szCs w:val="20"/>
                <w:lang w:eastAsia="it-IT"/>
              </w:rPr>
              <w:t>Operatore esecutore</w:t>
            </w:r>
          </w:p>
        </w:tc>
      </w:tr>
      <w:tr w:rsidR="00B220CB" w:rsidRPr="00B220CB" w14:paraId="4F52DDE1" w14:textId="77777777" w:rsidTr="007F33D8">
        <w:tc>
          <w:tcPr>
            <w:tcW w:w="3374" w:type="dxa"/>
          </w:tcPr>
          <w:p w14:paraId="0B1445B1" w14:textId="77777777" w:rsidR="00B220CB" w:rsidRPr="00B220CB" w:rsidRDefault="00B220CB" w:rsidP="007F33D8">
            <w:pPr>
              <w:spacing w:before="60" w:after="60" w:line="276" w:lineRule="auto"/>
              <w:jc w:val="both"/>
              <w:rPr>
                <w:rFonts w:ascii="Frank Ruhl Libre" w:eastAsia="Calibri" w:hAnsi="Frank Ruhl Libre" w:cs="Frank Ruhl Libre"/>
                <w:sz w:val="20"/>
                <w:szCs w:val="20"/>
                <w:lang w:eastAsia="it-IT"/>
              </w:rPr>
            </w:pPr>
          </w:p>
        </w:tc>
        <w:tc>
          <w:tcPr>
            <w:tcW w:w="3209" w:type="dxa"/>
          </w:tcPr>
          <w:p w14:paraId="23C23BDE" w14:textId="77777777" w:rsidR="00B220CB" w:rsidRPr="00B220CB" w:rsidRDefault="00B220CB" w:rsidP="007F33D8">
            <w:pPr>
              <w:spacing w:before="60" w:after="60" w:line="276" w:lineRule="auto"/>
              <w:jc w:val="both"/>
              <w:rPr>
                <w:rFonts w:ascii="Frank Ruhl Libre" w:eastAsia="Calibri" w:hAnsi="Frank Ruhl Libre" w:cs="Frank Ruhl Libre"/>
                <w:sz w:val="20"/>
                <w:szCs w:val="20"/>
                <w:lang w:eastAsia="it-IT"/>
              </w:rPr>
            </w:pPr>
          </w:p>
        </w:tc>
        <w:tc>
          <w:tcPr>
            <w:tcW w:w="2761" w:type="dxa"/>
          </w:tcPr>
          <w:p w14:paraId="6D7F7FB3" w14:textId="77777777" w:rsidR="00B220CB" w:rsidRPr="00B220CB" w:rsidRDefault="00B220CB" w:rsidP="007F33D8">
            <w:pPr>
              <w:spacing w:before="60" w:after="60" w:line="276" w:lineRule="auto"/>
              <w:jc w:val="both"/>
              <w:rPr>
                <w:rFonts w:ascii="Frank Ruhl Libre" w:eastAsia="Calibri" w:hAnsi="Frank Ruhl Libre" w:cs="Frank Ruhl Libre"/>
                <w:sz w:val="20"/>
                <w:szCs w:val="20"/>
                <w:lang w:eastAsia="it-IT"/>
              </w:rPr>
            </w:pPr>
          </w:p>
        </w:tc>
      </w:tr>
      <w:tr w:rsidR="00B220CB" w:rsidRPr="00B220CB" w14:paraId="4D684759" w14:textId="77777777" w:rsidTr="007F33D8">
        <w:tc>
          <w:tcPr>
            <w:tcW w:w="3374" w:type="dxa"/>
          </w:tcPr>
          <w:p w14:paraId="3916D149" w14:textId="77777777" w:rsidR="00B220CB" w:rsidRPr="00B220CB" w:rsidRDefault="00B220CB" w:rsidP="007F33D8">
            <w:pPr>
              <w:spacing w:before="60" w:after="60" w:line="276" w:lineRule="auto"/>
              <w:jc w:val="both"/>
              <w:rPr>
                <w:rFonts w:ascii="Frank Ruhl Libre" w:eastAsia="Calibri" w:hAnsi="Frank Ruhl Libre" w:cs="Frank Ruhl Libre"/>
                <w:sz w:val="20"/>
                <w:szCs w:val="20"/>
                <w:lang w:eastAsia="it-IT"/>
              </w:rPr>
            </w:pPr>
          </w:p>
        </w:tc>
        <w:tc>
          <w:tcPr>
            <w:tcW w:w="3209" w:type="dxa"/>
          </w:tcPr>
          <w:p w14:paraId="3B67C179" w14:textId="77777777" w:rsidR="00B220CB" w:rsidRPr="00B220CB" w:rsidRDefault="00B220CB" w:rsidP="007F33D8">
            <w:pPr>
              <w:spacing w:before="60" w:after="60" w:line="276" w:lineRule="auto"/>
              <w:jc w:val="both"/>
              <w:rPr>
                <w:rFonts w:ascii="Frank Ruhl Libre" w:eastAsia="Calibri" w:hAnsi="Frank Ruhl Libre" w:cs="Frank Ruhl Libre"/>
                <w:sz w:val="20"/>
                <w:szCs w:val="20"/>
                <w:lang w:eastAsia="it-IT"/>
              </w:rPr>
            </w:pPr>
          </w:p>
        </w:tc>
        <w:tc>
          <w:tcPr>
            <w:tcW w:w="2761" w:type="dxa"/>
          </w:tcPr>
          <w:p w14:paraId="167624A3" w14:textId="77777777" w:rsidR="00B220CB" w:rsidRPr="00B220CB" w:rsidRDefault="00B220CB" w:rsidP="007F33D8">
            <w:pPr>
              <w:spacing w:before="60" w:after="60" w:line="276" w:lineRule="auto"/>
              <w:jc w:val="both"/>
              <w:rPr>
                <w:rFonts w:ascii="Frank Ruhl Libre" w:eastAsia="Calibri" w:hAnsi="Frank Ruhl Libre" w:cs="Frank Ruhl Libre"/>
                <w:sz w:val="20"/>
                <w:szCs w:val="20"/>
                <w:lang w:eastAsia="it-IT"/>
              </w:rPr>
            </w:pPr>
          </w:p>
        </w:tc>
      </w:tr>
      <w:tr w:rsidR="00B220CB" w:rsidRPr="00B220CB" w14:paraId="38AC0515" w14:textId="77777777" w:rsidTr="007F33D8">
        <w:tc>
          <w:tcPr>
            <w:tcW w:w="3374" w:type="dxa"/>
          </w:tcPr>
          <w:p w14:paraId="3485FBC6" w14:textId="77777777" w:rsidR="00B220CB" w:rsidRPr="00B220CB" w:rsidRDefault="00B220CB" w:rsidP="007F33D8">
            <w:pPr>
              <w:spacing w:before="60" w:after="60" w:line="276" w:lineRule="auto"/>
              <w:jc w:val="both"/>
              <w:rPr>
                <w:rFonts w:ascii="Frank Ruhl Libre" w:eastAsia="Calibri" w:hAnsi="Frank Ruhl Libre" w:cs="Frank Ruhl Libre"/>
                <w:sz w:val="20"/>
                <w:szCs w:val="20"/>
                <w:lang w:eastAsia="it-IT"/>
              </w:rPr>
            </w:pPr>
          </w:p>
        </w:tc>
        <w:tc>
          <w:tcPr>
            <w:tcW w:w="3209" w:type="dxa"/>
          </w:tcPr>
          <w:p w14:paraId="131897A0" w14:textId="77777777" w:rsidR="00B220CB" w:rsidRPr="00B220CB" w:rsidRDefault="00B220CB" w:rsidP="007F33D8">
            <w:pPr>
              <w:spacing w:before="60" w:after="60" w:line="276" w:lineRule="auto"/>
              <w:jc w:val="both"/>
              <w:rPr>
                <w:rFonts w:ascii="Frank Ruhl Libre" w:eastAsia="Calibri" w:hAnsi="Frank Ruhl Libre" w:cs="Frank Ruhl Libre"/>
                <w:sz w:val="20"/>
                <w:szCs w:val="20"/>
                <w:lang w:eastAsia="it-IT"/>
              </w:rPr>
            </w:pPr>
          </w:p>
        </w:tc>
        <w:tc>
          <w:tcPr>
            <w:tcW w:w="2761" w:type="dxa"/>
          </w:tcPr>
          <w:p w14:paraId="317D8D8C" w14:textId="77777777" w:rsidR="00B220CB" w:rsidRPr="00B220CB" w:rsidRDefault="00B220CB" w:rsidP="007F33D8">
            <w:pPr>
              <w:spacing w:before="60" w:after="60" w:line="276" w:lineRule="auto"/>
              <w:jc w:val="both"/>
              <w:rPr>
                <w:rFonts w:ascii="Frank Ruhl Libre" w:eastAsia="Calibri" w:hAnsi="Frank Ruhl Libre" w:cs="Frank Ruhl Libre"/>
                <w:sz w:val="20"/>
                <w:szCs w:val="20"/>
                <w:lang w:eastAsia="it-IT"/>
              </w:rPr>
            </w:pPr>
          </w:p>
        </w:tc>
      </w:tr>
      <w:tr w:rsidR="00B220CB" w:rsidRPr="00B220CB" w14:paraId="7BEDC366" w14:textId="77777777" w:rsidTr="007F33D8">
        <w:tc>
          <w:tcPr>
            <w:tcW w:w="3374" w:type="dxa"/>
          </w:tcPr>
          <w:p w14:paraId="3A4BCC93" w14:textId="77777777" w:rsidR="00B220CB" w:rsidRPr="00B220CB" w:rsidRDefault="00B220CB" w:rsidP="007F33D8">
            <w:pPr>
              <w:spacing w:before="60" w:after="60" w:line="276" w:lineRule="auto"/>
              <w:jc w:val="both"/>
              <w:rPr>
                <w:rFonts w:ascii="Frank Ruhl Libre" w:eastAsia="Calibri" w:hAnsi="Frank Ruhl Libre" w:cs="Frank Ruhl Libre"/>
                <w:sz w:val="20"/>
                <w:szCs w:val="20"/>
                <w:lang w:eastAsia="it-IT"/>
              </w:rPr>
            </w:pPr>
          </w:p>
        </w:tc>
        <w:tc>
          <w:tcPr>
            <w:tcW w:w="3209" w:type="dxa"/>
          </w:tcPr>
          <w:p w14:paraId="08F3E3FF" w14:textId="77777777" w:rsidR="00B220CB" w:rsidRPr="00B220CB" w:rsidRDefault="00B220CB" w:rsidP="007F33D8">
            <w:pPr>
              <w:spacing w:before="60" w:after="60" w:line="276" w:lineRule="auto"/>
              <w:jc w:val="both"/>
              <w:rPr>
                <w:rFonts w:ascii="Frank Ruhl Libre" w:eastAsia="Calibri" w:hAnsi="Frank Ruhl Libre" w:cs="Frank Ruhl Libre"/>
                <w:sz w:val="20"/>
                <w:szCs w:val="20"/>
                <w:lang w:eastAsia="it-IT"/>
              </w:rPr>
            </w:pPr>
          </w:p>
        </w:tc>
        <w:tc>
          <w:tcPr>
            <w:tcW w:w="2761" w:type="dxa"/>
          </w:tcPr>
          <w:p w14:paraId="0F7E50C8" w14:textId="77777777" w:rsidR="00B220CB" w:rsidRPr="00B220CB" w:rsidRDefault="00B220CB" w:rsidP="007F33D8">
            <w:pPr>
              <w:spacing w:before="60" w:after="60" w:line="276" w:lineRule="auto"/>
              <w:jc w:val="both"/>
              <w:rPr>
                <w:rFonts w:ascii="Frank Ruhl Libre" w:eastAsia="Calibri" w:hAnsi="Frank Ruhl Libre" w:cs="Frank Ruhl Libre"/>
                <w:sz w:val="20"/>
                <w:szCs w:val="20"/>
                <w:lang w:eastAsia="it-IT"/>
              </w:rPr>
            </w:pPr>
          </w:p>
        </w:tc>
      </w:tr>
    </w:tbl>
    <w:p w14:paraId="6B6E097A" w14:textId="77777777" w:rsidR="00B220CB" w:rsidRPr="00B220CB" w:rsidRDefault="00B220CB" w:rsidP="00B220CB">
      <w:pPr>
        <w:spacing w:before="60" w:after="60" w:line="276" w:lineRule="auto"/>
        <w:jc w:val="both"/>
        <w:rPr>
          <w:rFonts w:ascii="Frank Ruhl Libre" w:eastAsia="Calibri" w:hAnsi="Frank Ruhl Libre" w:cs="Frank Ruhl Libre"/>
          <w:i/>
          <w:sz w:val="20"/>
          <w:szCs w:val="20"/>
          <w:lang w:eastAsia="it-IT"/>
        </w:rPr>
      </w:pPr>
    </w:p>
    <w:p w14:paraId="776E7D09" w14:textId="2E771676" w:rsidR="00B220CB" w:rsidRPr="002D1E4A" w:rsidRDefault="00B220CB" w:rsidP="002D1E4A">
      <w:pPr>
        <w:pStyle w:val="Paragrafoelenco"/>
        <w:numPr>
          <w:ilvl w:val="0"/>
          <w:numId w:val="3"/>
        </w:numPr>
        <w:spacing w:before="60" w:after="60" w:line="276" w:lineRule="auto"/>
        <w:jc w:val="both"/>
        <w:rPr>
          <w:rFonts w:ascii="Frank Ruhl Libre" w:eastAsia="Times New Roman" w:hAnsi="Frank Ruhl Libre" w:cs="Frank Ruhl Libre"/>
          <w:b/>
          <w:i/>
          <w:sz w:val="20"/>
          <w:szCs w:val="20"/>
        </w:rPr>
      </w:pPr>
      <w:r w:rsidRPr="002D1E4A">
        <w:rPr>
          <w:rFonts w:ascii="Frank Ruhl Libre" w:eastAsia="Times New Roman" w:hAnsi="Frank Ruhl Libre" w:cs="Frank Ruhl Libre"/>
          <w:b/>
          <w:i/>
          <w:sz w:val="20"/>
          <w:szCs w:val="20"/>
        </w:rPr>
        <w:t>Per le aggregazioni di retisti: se la rete è dotata di un organo comune con potere di rappresentanza privo di soggettività giuridica)</w:t>
      </w:r>
    </w:p>
    <w:p w14:paraId="64BFBBE0" w14:textId="589CAA2D" w:rsidR="00B220CB" w:rsidRPr="002D1E4A" w:rsidRDefault="00B220CB" w:rsidP="002D1E4A">
      <w:pPr>
        <w:spacing w:before="60" w:after="60" w:line="276" w:lineRule="auto"/>
        <w:jc w:val="both"/>
        <w:rPr>
          <w:rFonts w:ascii="Frank Ruhl Libre" w:eastAsia="Calibri" w:hAnsi="Frank Ruhl Libre" w:cs="Frank Ruhl Libre"/>
          <w:sz w:val="20"/>
          <w:szCs w:val="20"/>
          <w:lang w:eastAsia="it-IT"/>
        </w:rPr>
      </w:pPr>
      <w:r w:rsidRPr="002D1E4A">
        <w:rPr>
          <w:rFonts w:ascii="Frank Ruhl Libre" w:eastAsia="Calibri" w:hAnsi="Frank Ruhl Libre" w:cs="Frank Ruhl Libre"/>
          <w:sz w:val="20"/>
          <w:szCs w:val="20"/>
          <w:lang w:eastAsia="it-IT"/>
        </w:rPr>
        <w:t xml:space="preserve"> che le seguenti parti/percentuali del servizio/fornitura saranno eseguite dagli operatori economici di seguito indicati:</w:t>
      </w:r>
    </w:p>
    <w:p w14:paraId="2A977916" w14:textId="77777777" w:rsidR="00B220CB" w:rsidRPr="00B220CB" w:rsidRDefault="00B220CB" w:rsidP="00B220CB">
      <w:pPr>
        <w:spacing w:before="60" w:after="60" w:line="276" w:lineRule="auto"/>
        <w:jc w:val="both"/>
        <w:rPr>
          <w:rFonts w:ascii="Frank Ruhl Libre" w:eastAsia="Calibri" w:hAnsi="Frank Ruhl Libre" w:cs="Frank Ruhl Libre"/>
          <w:b/>
          <w:sz w:val="20"/>
          <w:szCs w:val="20"/>
          <w:lang w:eastAsia="it-IT"/>
        </w:rPr>
      </w:pPr>
    </w:p>
    <w:tbl>
      <w:tblPr>
        <w:tblStyle w:val="Grigliatabella"/>
        <w:tblW w:w="9344" w:type="dxa"/>
        <w:tblInd w:w="284" w:type="dxa"/>
        <w:tblLayout w:type="fixed"/>
        <w:tblLook w:val="04A0" w:firstRow="1" w:lastRow="0" w:firstColumn="1" w:lastColumn="0" w:noHBand="0" w:noVBand="1"/>
      </w:tblPr>
      <w:tblGrid>
        <w:gridCol w:w="3374"/>
        <w:gridCol w:w="3209"/>
        <w:gridCol w:w="2761"/>
      </w:tblGrid>
      <w:tr w:rsidR="00B220CB" w:rsidRPr="00B220CB" w14:paraId="006BB2A1" w14:textId="77777777" w:rsidTr="00EA12D2">
        <w:tc>
          <w:tcPr>
            <w:tcW w:w="3374" w:type="dxa"/>
            <w:shd w:val="clear" w:color="auto" w:fill="D9E2F3" w:themeFill="accent1" w:themeFillTint="33"/>
          </w:tcPr>
          <w:p w14:paraId="100D0C60" w14:textId="77777777" w:rsidR="00B220CB" w:rsidRPr="00EA12D2" w:rsidRDefault="00B220CB" w:rsidP="007F33D8">
            <w:pPr>
              <w:spacing w:before="60" w:after="60" w:line="276" w:lineRule="auto"/>
              <w:jc w:val="both"/>
              <w:rPr>
                <w:rFonts w:ascii="Frank Ruhl Libre" w:eastAsia="Calibri" w:hAnsi="Frank Ruhl Libre" w:cs="Frank Ruhl Libre"/>
                <w:b/>
                <w:sz w:val="20"/>
                <w:szCs w:val="20"/>
                <w:lang w:eastAsia="it-IT"/>
              </w:rPr>
            </w:pPr>
            <w:r w:rsidRPr="00EA12D2">
              <w:rPr>
                <w:rFonts w:ascii="Frank Ruhl Libre" w:eastAsia="Calibri" w:hAnsi="Frank Ruhl Libre" w:cs="Frank Ruhl Libre"/>
                <w:b/>
                <w:sz w:val="20"/>
                <w:szCs w:val="20"/>
                <w:lang w:eastAsia="it-IT"/>
              </w:rPr>
              <w:t>servizio/fornitura</w:t>
            </w:r>
          </w:p>
        </w:tc>
        <w:tc>
          <w:tcPr>
            <w:tcW w:w="3209" w:type="dxa"/>
            <w:shd w:val="clear" w:color="auto" w:fill="D9E2F3" w:themeFill="accent1" w:themeFillTint="33"/>
          </w:tcPr>
          <w:p w14:paraId="5FA06802" w14:textId="77777777" w:rsidR="00B220CB" w:rsidRPr="00EA12D2" w:rsidRDefault="00B220CB" w:rsidP="007F33D8">
            <w:pPr>
              <w:spacing w:before="60" w:after="60" w:line="276" w:lineRule="auto"/>
              <w:jc w:val="both"/>
              <w:rPr>
                <w:rFonts w:ascii="Frank Ruhl Libre" w:eastAsia="Calibri" w:hAnsi="Frank Ruhl Libre" w:cs="Frank Ruhl Libre"/>
                <w:b/>
                <w:sz w:val="20"/>
                <w:szCs w:val="20"/>
                <w:lang w:eastAsia="it-IT"/>
              </w:rPr>
            </w:pPr>
            <w:r w:rsidRPr="00EA12D2">
              <w:rPr>
                <w:rFonts w:ascii="Frank Ruhl Libre" w:eastAsia="Calibri" w:hAnsi="Frank Ruhl Libre" w:cs="Frank Ruhl Libre"/>
                <w:b/>
                <w:sz w:val="20"/>
                <w:szCs w:val="20"/>
                <w:lang w:eastAsia="it-IT"/>
              </w:rPr>
              <w:t>Parte /percentuale</w:t>
            </w:r>
          </w:p>
        </w:tc>
        <w:tc>
          <w:tcPr>
            <w:tcW w:w="2761" w:type="dxa"/>
            <w:shd w:val="clear" w:color="auto" w:fill="D9E2F3" w:themeFill="accent1" w:themeFillTint="33"/>
          </w:tcPr>
          <w:p w14:paraId="27C30A37" w14:textId="77777777" w:rsidR="00B220CB" w:rsidRPr="00EA12D2" w:rsidRDefault="00B220CB" w:rsidP="007F33D8">
            <w:pPr>
              <w:spacing w:before="60" w:after="60" w:line="276" w:lineRule="auto"/>
              <w:jc w:val="both"/>
              <w:rPr>
                <w:rFonts w:ascii="Frank Ruhl Libre" w:eastAsia="Calibri" w:hAnsi="Frank Ruhl Libre" w:cs="Frank Ruhl Libre"/>
                <w:b/>
                <w:sz w:val="20"/>
                <w:szCs w:val="20"/>
                <w:lang w:eastAsia="it-IT"/>
              </w:rPr>
            </w:pPr>
            <w:r w:rsidRPr="00EA12D2">
              <w:rPr>
                <w:rFonts w:ascii="Frank Ruhl Libre" w:eastAsia="Calibri" w:hAnsi="Frank Ruhl Libre" w:cs="Frank Ruhl Libre"/>
                <w:b/>
                <w:sz w:val="20"/>
                <w:szCs w:val="20"/>
                <w:lang w:eastAsia="it-IT"/>
              </w:rPr>
              <w:t>Operatore esecutore</w:t>
            </w:r>
          </w:p>
        </w:tc>
      </w:tr>
      <w:tr w:rsidR="00B220CB" w:rsidRPr="00B220CB" w14:paraId="28B189EF" w14:textId="77777777" w:rsidTr="007F33D8">
        <w:tc>
          <w:tcPr>
            <w:tcW w:w="3374" w:type="dxa"/>
          </w:tcPr>
          <w:p w14:paraId="3EB08B60" w14:textId="77777777" w:rsidR="00B220CB" w:rsidRPr="00B220CB" w:rsidRDefault="00B220CB" w:rsidP="007F33D8">
            <w:pPr>
              <w:spacing w:before="60" w:after="60" w:line="276" w:lineRule="auto"/>
              <w:jc w:val="both"/>
              <w:rPr>
                <w:rFonts w:ascii="Frank Ruhl Libre" w:eastAsia="Calibri" w:hAnsi="Frank Ruhl Libre" w:cs="Frank Ruhl Libre"/>
                <w:sz w:val="20"/>
                <w:szCs w:val="20"/>
                <w:lang w:eastAsia="it-IT"/>
              </w:rPr>
            </w:pPr>
          </w:p>
        </w:tc>
        <w:tc>
          <w:tcPr>
            <w:tcW w:w="3209" w:type="dxa"/>
          </w:tcPr>
          <w:p w14:paraId="15DFC742" w14:textId="77777777" w:rsidR="00B220CB" w:rsidRPr="00B220CB" w:rsidRDefault="00B220CB" w:rsidP="007F33D8">
            <w:pPr>
              <w:spacing w:before="60" w:after="60" w:line="276" w:lineRule="auto"/>
              <w:jc w:val="both"/>
              <w:rPr>
                <w:rFonts w:ascii="Frank Ruhl Libre" w:eastAsia="Calibri" w:hAnsi="Frank Ruhl Libre" w:cs="Frank Ruhl Libre"/>
                <w:sz w:val="20"/>
                <w:szCs w:val="20"/>
                <w:lang w:eastAsia="it-IT"/>
              </w:rPr>
            </w:pPr>
          </w:p>
        </w:tc>
        <w:tc>
          <w:tcPr>
            <w:tcW w:w="2761" w:type="dxa"/>
          </w:tcPr>
          <w:p w14:paraId="44EBE4B3" w14:textId="77777777" w:rsidR="00B220CB" w:rsidRPr="00B220CB" w:rsidRDefault="00B220CB" w:rsidP="007F33D8">
            <w:pPr>
              <w:spacing w:before="60" w:after="60" w:line="276" w:lineRule="auto"/>
              <w:jc w:val="both"/>
              <w:rPr>
                <w:rFonts w:ascii="Frank Ruhl Libre" w:eastAsia="Calibri" w:hAnsi="Frank Ruhl Libre" w:cs="Frank Ruhl Libre"/>
                <w:sz w:val="20"/>
                <w:szCs w:val="20"/>
                <w:lang w:eastAsia="it-IT"/>
              </w:rPr>
            </w:pPr>
          </w:p>
        </w:tc>
      </w:tr>
      <w:tr w:rsidR="00B220CB" w:rsidRPr="00B220CB" w14:paraId="40DDA1AA" w14:textId="77777777" w:rsidTr="007F33D8">
        <w:tc>
          <w:tcPr>
            <w:tcW w:w="3374" w:type="dxa"/>
          </w:tcPr>
          <w:p w14:paraId="3E0566AC" w14:textId="77777777" w:rsidR="00B220CB" w:rsidRPr="00B220CB" w:rsidRDefault="00B220CB" w:rsidP="007F33D8">
            <w:pPr>
              <w:spacing w:before="60" w:after="60" w:line="276" w:lineRule="auto"/>
              <w:jc w:val="both"/>
              <w:rPr>
                <w:rFonts w:ascii="Frank Ruhl Libre" w:eastAsia="Calibri" w:hAnsi="Frank Ruhl Libre" w:cs="Frank Ruhl Libre"/>
                <w:sz w:val="20"/>
                <w:szCs w:val="20"/>
                <w:lang w:eastAsia="it-IT"/>
              </w:rPr>
            </w:pPr>
          </w:p>
        </w:tc>
        <w:tc>
          <w:tcPr>
            <w:tcW w:w="3209" w:type="dxa"/>
          </w:tcPr>
          <w:p w14:paraId="7040ADF2" w14:textId="77777777" w:rsidR="00B220CB" w:rsidRPr="00B220CB" w:rsidRDefault="00B220CB" w:rsidP="007F33D8">
            <w:pPr>
              <w:spacing w:before="60" w:after="60" w:line="276" w:lineRule="auto"/>
              <w:jc w:val="both"/>
              <w:rPr>
                <w:rFonts w:ascii="Frank Ruhl Libre" w:eastAsia="Calibri" w:hAnsi="Frank Ruhl Libre" w:cs="Frank Ruhl Libre"/>
                <w:sz w:val="20"/>
                <w:szCs w:val="20"/>
                <w:lang w:eastAsia="it-IT"/>
              </w:rPr>
            </w:pPr>
          </w:p>
        </w:tc>
        <w:tc>
          <w:tcPr>
            <w:tcW w:w="2761" w:type="dxa"/>
          </w:tcPr>
          <w:p w14:paraId="7C5E1878" w14:textId="77777777" w:rsidR="00B220CB" w:rsidRPr="00B220CB" w:rsidRDefault="00B220CB" w:rsidP="007F33D8">
            <w:pPr>
              <w:spacing w:before="60" w:after="60" w:line="276" w:lineRule="auto"/>
              <w:jc w:val="both"/>
              <w:rPr>
                <w:rFonts w:ascii="Frank Ruhl Libre" w:eastAsia="Calibri" w:hAnsi="Frank Ruhl Libre" w:cs="Frank Ruhl Libre"/>
                <w:sz w:val="20"/>
                <w:szCs w:val="20"/>
                <w:lang w:eastAsia="it-IT"/>
              </w:rPr>
            </w:pPr>
          </w:p>
        </w:tc>
      </w:tr>
      <w:tr w:rsidR="00B220CB" w:rsidRPr="00B220CB" w14:paraId="076BE527" w14:textId="77777777" w:rsidTr="007F33D8">
        <w:tc>
          <w:tcPr>
            <w:tcW w:w="3374" w:type="dxa"/>
          </w:tcPr>
          <w:p w14:paraId="118FCA28" w14:textId="77777777" w:rsidR="00B220CB" w:rsidRPr="00B220CB" w:rsidRDefault="00B220CB" w:rsidP="007F33D8">
            <w:pPr>
              <w:spacing w:before="60" w:after="60" w:line="276" w:lineRule="auto"/>
              <w:jc w:val="both"/>
              <w:rPr>
                <w:rFonts w:ascii="Frank Ruhl Libre" w:eastAsia="Calibri" w:hAnsi="Frank Ruhl Libre" w:cs="Frank Ruhl Libre"/>
                <w:sz w:val="20"/>
                <w:szCs w:val="20"/>
                <w:lang w:eastAsia="it-IT"/>
              </w:rPr>
            </w:pPr>
          </w:p>
        </w:tc>
        <w:tc>
          <w:tcPr>
            <w:tcW w:w="3209" w:type="dxa"/>
          </w:tcPr>
          <w:p w14:paraId="544B1A60" w14:textId="77777777" w:rsidR="00B220CB" w:rsidRPr="00B220CB" w:rsidRDefault="00B220CB" w:rsidP="007F33D8">
            <w:pPr>
              <w:spacing w:before="60" w:after="60" w:line="276" w:lineRule="auto"/>
              <w:jc w:val="both"/>
              <w:rPr>
                <w:rFonts w:ascii="Frank Ruhl Libre" w:eastAsia="Calibri" w:hAnsi="Frank Ruhl Libre" w:cs="Frank Ruhl Libre"/>
                <w:sz w:val="20"/>
                <w:szCs w:val="20"/>
                <w:lang w:eastAsia="it-IT"/>
              </w:rPr>
            </w:pPr>
          </w:p>
        </w:tc>
        <w:tc>
          <w:tcPr>
            <w:tcW w:w="2761" w:type="dxa"/>
          </w:tcPr>
          <w:p w14:paraId="603FB767" w14:textId="77777777" w:rsidR="00B220CB" w:rsidRPr="00B220CB" w:rsidRDefault="00B220CB" w:rsidP="007F33D8">
            <w:pPr>
              <w:spacing w:before="60" w:after="60" w:line="276" w:lineRule="auto"/>
              <w:jc w:val="both"/>
              <w:rPr>
                <w:rFonts w:ascii="Frank Ruhl Libre" w:eastAsia="Calibri" w:hAnsi="Frank Ruhl Libre" w:cs="Frank Ruhl Libre"/>
                <w:sz w:val="20"/>
                <w:szCs w:val="20"/>
                <w:lang w:eastAsia="it-IT"/>
              </w:rPr>
            </w:pPr>
          </w:p>
        </w:tc>
      </w:tr>
      <w:tr w:rsidR="00B220CB" w:rsidRPr="00B220CB" w14:paraId="42576992" w14:textId="77777777" w:rsidTr="007F33D8">
        <w:tc>
          <w:tcPr>
            <w:tcW w:w="3374" w:type="dxa"/>
          </w:tcPr>
          <w:p w14:paraId="5142D0E0" w14:textId="77777777" w:rsidR="00B220CB" w:rsidRPr="00B220CB" w:rsidRDefault="00B220CB" w:rsidP="007F33D8">
            <w:pPr>
              <w:spacing w:before="60" w:after="60" w:line="276" w:lineRule="auto"/>
              <w:jc w:val="both"/>
              <w:rPr>
                <w:rFonts w:ascii="Frank Ruhl Libre" w:eastAsia="Calibri" w:hAnsi="Frank Ruhl Libre" w:cs="Frank Ruhl Libre"/>
                <w:sz w:val="20"/>
                <w:szCs w:val="20"/>
                <w:lang w:eastAsia="it-IT"/>
              </w:rPr>
            </w:pPr>
          </w:p>
        </w:tc>
        <w:tc>
          <w:tcPr>
            <w:tcW w:w="3209" w:type="dxa"/>
          </w:tcPr>
          <w:p w14:paraId="0B53F4B3" w14:textId="77777777" w:rsidR="00B220CB" w:rsidRPr="00B220CB" w:rsidRDefault="00B220CB" w:rsidP="007F33D8">
            <w:pPr>
              <w:spacing w:before="60" w:after="60" w:line="276" w:lineRule="auto"/>
              <w:jc w:val="both"/>
              <w:rPr>
                <w:rFonts w:ascii="Frank Ruhl Libre" w:eastAsia="Calibri" w:hAnsi="Frank Ruhl Libre" w:cs="Frank Ruhl Libre"/>
                <w:sz w:val="20"/>
                <w:szCs w:val="20"/>
                <w:lang w:eastAsia="it-IT"/>
              </w:rPr>
            </w:pPr>
          </w:p>
        </w:tc>
        <w:tc>
          <w:tcPr>
            <w:tcW w:w="2761" w:type="dxa"/>
          </w:tcPr>
          <w:p w14:paraId="2EDF29E8" w14:textId="77777777" w:rsidR="00B220CB" w:rsidRPr="00B220CB" w:rsidRDefault="00B220CB" w:rsidP="007F33D8">
            <w:pPr>
              <w:spacing w:before="60" w:after="60" w:line="276" w:lineRule="auto"/>
              <w:jc w:val="both"/>
              <w:rPr>
                <w:rFonts w:ascii="Frank Ruhl Libre" w:eastAsia="Calibri" w:hAnsi="Frank Ruhl Libre" w:cs="Frank Ruhl Libre"/>
                <w:sz w:val="20"/>
                <w:szCs w:val="20"/>
                <w:lang w:eastAsia="it-IT"/>
              </w:rPr>
            </w:pPr>
          </w:p>
        </w:tc>
      </w:tr>
    </w:tbl>
    <w:p w14:paraId="13AE5680" w14:textId="77777777" w:rsidR="00B220CB" w:rsidRPr="00B220CB" w:rsidRDefault="00B220CB" w:rsidP="00B220CB">
      <w:pPr>
        <w:spacing w:before="60" w:after="60" w:line="276" w:lineRule="auto"/>
        <w:jc w:val="both"/>
        <w:rPr>
          <w:rFonts w:ascii="Frank Ruhl Libre" w:eastAsia="Calibri" w:hAnsi="Frank Ruhl Libre" w:cs="Frank Ruhl Libre"/>
          <w:i/>
          <w:sz w:val="20"/>
          <w:szCs w:val="20"/>
          <w:lang w:eastAsia="it-IT"/>
        </w:rPr>
      </w:pPr>
    </w:p>
    <w:p w14:paraId="22392E10" w14:textId="77777777" w:rsidR="00B220CB" w:rsidRPr="00B220CB" w:rsidRDefault="00B220CB" w:rsidP="00B220CB">
      <w:pPr>
        <w:pStyle w:val="Paragrafoelenco"/>
        <w:numPr>
          <w:ilvl w:val="0"/>
          <w:numId w:val="28"/>
        </w:numPr>
        <w:suppressAutoHyphens/>
        <w:spacing w:before="60" w:after="60" w:line="276" w:lineRule="auto"/>
        <w:ind w:left="426"/>
        <w:jc w:val="both"/>
        <w:rPr>
          <w:rFonts w:ascii="Frank Ruhl Libre" w:eastAsia="Times New Roman" w:hAnsi="Frank Ruhl Libre" w:cs="Frank Ruhl Libre"/>
          <w:sz w:val="20"/>
          <w:szCs w:val="20"/>
        </w:rPr>
      </w:pPr>
      <w:r w:rsidRPr="00B220CB">
        <w:rPr>
          <w:rFonts w:ascii="Frank Ruhl Libre" w:eastAsia="Times New Roman" w:hAnsi="Frank Ruhl Libre" w:cs="Frank Ruhl Libre"/>
          <w:i/>
          <w:sz w:val="20"/>
          <w:szCs w:val="20"/>
        </w:rPr>
        <w:t xml:space="preserve">(dichiarazione da rendere solo dall’organo comune): </w:t>
      </w:r>
      <w:r w:rsidRPr="00B220CB">
        <w:rPr>
          <w:rFonts w:ascii="Frank Ruhl Libre" w:eastAsia="Times New Roman" w:hAnsi="Frank Ruhl Libre" w:cs="Frank Ruhl Libre"/>
          <w:sz w:val="20"/>
          <w:szCs w:val="20"/>
        </w:rPr>
        <w:t>che l’aggregazione di imprese di rete è iscritta al Registro delle Imprese di … al n. ... partita I.V.A. n. ... oppure è iscritta al Registro delle commissioni provinciali per l’artigianato di … al n. …</w:t>
      </w:r>
    </w:p>
    <w:p w14:paraId="06A8F32F" w14:textId="77777777" w:rsidR="00B220CB" w:rsidRPr="00B220CB" w:rsidRDefault="00B220CB" w:rsidP="00B220CB">
      <w:pPr>
        <w:spacing w:before="60" w:after="60" w:line="276" w:lineRule="auto"/>
        <w:jc w:val="both"/>
        <w:rPr>
          <w:rFonts w:ascii="Frank Ruhl Libre" w:eastAsia="Times New Roman" w:hAnsi="Frank Ruhl Libre" w:cs="Frank Ruhl Libre"/>
          <w:i/>
          <w:sz w:val="20"/>
          <w:szCs w:val="20"/>
        </w:rPr>
      </w:pPr>
    </w:p>
    <w:p w14:paraId="1A85FD9C" w14:textId="5C18437D" w:rsidR="00B220CB" w:rsidRPr="002D1E4A" w:rsidRDefault="00B220CB" w:rsidP="002D1E4A">
      <w:pPr>
        <w:pStyle w:val="Paragrafoelenco"/>
        <w:numPr>
          <w:ilvl w:val="0"/>
          <w:numId w:val="3"/>
        </w:numPr>
        <w:spacing w:before="60" w:after="60" w:line="276" w:lineRule="auto"/>
        <w:jc w:val="both"/>
        <w:rPr>
          <w:rFonts w:ascii="Frank Ruhl Libre" w:eastAsia="Times New Roman" w:hAnsi="Frank Ruhl Libre" w:cs="Frank Ruhl Libre"/>
          <w:b/>
          <w:i/>
          <w:sz w:val="20"/>
          <w:szCs w:val="20"/>
        </w:rPr>
      </w:pPr>
      <w:r w:rsidRPr="002D1E4A">
        <w:rPr>
          <w:rFonts w:ascii="Frank Ruhl Libre" w:eastAsia="Times New Roman" w:hAnsi="Frank Ruhl Libre" w:cs="Frank Ruhl Libre"/>
          <w:b/>
          <w:i/>
          <w:sz w:val="20"/>
          <w:szCs w:val="20"/>
        </w:rPr>
        <w:t>(Per le aggregazioni di imprese aderenti al contratto di rete: se la rete è dotata di un organo comune privo del potere di rappresentanza o se la rete è sprovvista di organo comune, ovvero, se l’organo comune è privo dei requisiti di qualificazione richiesti, partecipa nelle forme del raggruppamento temporaneo di imprese costituito o costituendo)</w:t>
      </w:r>
    </w:p>
    <w:p w14:paraId="215F119B" w14:textId="77777777" w:rsidR="00B220CB" w:rsidRPr="00B220CB" w:rsidRDefault="00B220CB" w:rsidP="00B220CB">
      <w:pPr>
        <w:spacing w:before="60" w:after="60" w:line="276" w:lineRule="auto"/>
        <w:jc w:val="both"/>
        <w:rPr>
          <w:rFonts w:ascii="Frank Ruhl Libre" w:eastAsia="Times New Roman" w:hAnsi="Frank Ruhl Libre" w:cs="Frank Ruhl Libre"/>
          <w:i/>
          <w:sz w:val="20"/>
          <w:szCs w:val="20"/>
        </w:rPr>
      </w:pPr>
    </w:p>
    <w:p w14:paraId="5733292B" w14:textId="77777777" w:rsidR="00B220CB" w:rsidRPr="00B220CB" w:rsidRDefault="00B220CB" w:rsidP="00B220CB">
      <w:pPr>
        <w:spacing w:before="60" w:after="60" w:line="276" w:lineRule="auto"/>
        <w:jc w:val="both"/>
        <w:rPr>
          <w:rFonts w:ascii="Frank Ruhl Libre" w:eastAsia="Calibri" w:hAnsi="Frank Ruhl Libre" w:cs="Frank Ruhl Libre"/>
          <w:sz w:val="20"/>
          <w:szCs w:val="20"/>
          <w:lang w:eastAsia="it-IT"/>
        </w:rPr>
      </w:pPr>
      <w:r w:rsidRPr="00B220CB">
        <w:rPr>
          <w:rFonts w:ascii="Frank Ruhl Libre" w:eastAsia="Calibri" w:hAnsi="Frank Ruhl Libre" w:cs="Frank Ruhl Libre"/>
          <w:i/>
          <w:sz w:val="20"/>
          <w:szCs w:val="20"/>
          <w:lang w:eastAsia="it-IT"/>
        </w:rPr>
        <w:t>(in caso di Rete costituenda, dichiarazione da rendere da parte di ciascun operatore che compone la rete)</w:t>
      </w:r>
      <w:r w:rsidRPr="00B220CB">
        <w:rPr>
          <w:rFonts w:ascii="Frank Ruhl Libre" w:eastAsia="Calibri" w:hAnsi="Frank Ruhl Libre" w:cs="Frank Ruhl Libre"/>
          <w:sz w:val="20"/>
          <w:szCs w:val="20"/>
          <w:lang w:eastAsia="it-IT"/>
        </w:rPr>
        <w:t xml:space="preserve">: </w:t>
      </w:r>
    </w:p>
    <w:p w14:paraId="60BF49DC" w14:textId="009494F3" w:rsidR="00B220CB" w:rsidRPr="002D1E4A" w:rsidRDefault="00B220CB" w:rsidP="002D1E4A">
      <w:pPr>
        <w:pStyle w:val="Paragrafoelenco"/>
        <w:spacing w:before="60" w:after="60" w:line="276" w:lineRule="auto"/>
        <w:ind w:left="567"/>
        <w:jc w:val="both"/>
        <w:rPr>
          <w:rFonts w:ascii="Frank Ruhl Libre" w:eastAsia="Calibri" w:hAnsi="Frank Ruhl Libre" w:cs="Frank Ruhl Libre"/>
          <w:sz w:val="20"/>
          <w:szCs w:val="20"/>
          <w:lang w:eastAsia="it-IT"/>
        </w:rPr>
      </w:pPr>
      <w:r w:rsidRPr="002D1E4A">
        <w:rPr>
          <w:rFonts w:ascii="Frank Ruhl Libre" w:eastAsia="Calibri" w:hAnsi="Frank Ruhl Libre" w:cs="Frank Ruhl Libre"/>
          <w:b/>
          <w:sz w:val="20"/>
          <w:szCs w:val="20"/>
          <w:lang w:eastAsia="it-IT"/>
        </w:rPr>
        <w:t>DICHIARA</w:t>
      </w:r>
      <w:r w:rsidRPr="002D1E4A">
        <w:rPr>
          <w:rFonts w:ascii="Frank Ruhl Libre" w:eastAsia="Calibri" w:hAnsi="Frank Ruhl Libre" w:cs="Frank Ruhl Libre"/>
          <w:i/>
          <w:sz w:val="20"/>
          <w:szCs w:val="20"/>
          <w:lang w:eastAsia="it-IT"/>
        </w:rPr>
        <w:t xml:space="preserve"> </w:t>
      </w:r>
    </w:p>
    <w:p w14:paraId="258164B3" w14:textId="77777777" w:rsidR="00B220CB" w:rsidRPr="00B220CB" w:rsidRDefault="00B220CB" w:rsidP="00B220CB">
      <w:pPr>
        <w:pStyle w:val="Paragrafoelenco"/>
        <w:numPr>
          <w:ilvl w:val="0"/>
          <w:numId w:val="28"/>
        </w:numPr>
        <w:suppressAutoHyphens/>
        <w:spacing w:before="60" w:after="60" w:line="276" w:lineRule="auto"/>
        <w:jc w:val="both"/>
        <w:rPr>
          <w:rFonts w:ascii="Frank Ruhl Libre" w:eastAsia="Calibri" w:hAnsi="Frank Ruhl Libre" w:cs="Frank Ruhl Libre"/>
          <w:sz w:val="20"/>
          <w:szCs w:val="20"/>
          <w:lang w:eastAsia="it-IT"/>
        </w:rPr>
      </w:pPr>
      <w:r w:rsidRPr="00B220CB">
        <w:rPr>
          <w:rFonts w:ascii="Frank Ruhl Libre" w:eastAsia="Times New Roman" w:hAnsi="Frank Ruhl Libre" w:cs="Frank Ruhl Libre"/>
          <w:sz w:val="20"/>
          <w:szCs w:val="20"/>
        </w:rPr>
        <w:t>che in caso di aggiudicazione, sarà conferito mandato speciale con rappresentanza o funzioni di capogruppo a …</w:t>
      </w:r>
    </w:p>
    <w:p w14:paraId="7EAEA416" w14:textId="29944156" w:rsidR="00EA12D2" w:rsidRDefault="00B220CB" w:rsidP="00EA12D2">
      <w:pPr>
        <w:pStyle w:val="Paragrafoelenco"/>
        <w:numPr>
          <w:ilvl w:val="0"/>
          <w:numId w:val="28"/>
        </w:numPr>
        <w:suppressAutoHyphens/>
        <w:spacing w:before="60" w:after="0" w:line="276" w:lineRule="auto"/>
        <w:jc w:val="both"/>
        <w:rPr>
          <w:rFonts w:ascii="Frank Ruhl Libre" w:eastAsia="Times New Roman" w:hAnsi="Frank Ruhl Libre" w:cs="Frank Ruhl Libre"/>
          <w:sz w:val="20"/>
          <w:szCs w:val="20"/>
        </w:rPr>
      </w:pPr>
      <w:r w:rsidRPr="00B220CB">
        <w:rPr>
          <w:rFonts w:ascii="Frank Ruhl Libre" w:eastAsia="Times New Roman" w:hAnsi="Frank Ruhl Libre" w:cs="Frank Ruhl Libre"/>
          <w:sz w:val="20"/>
          <w:szCs w:val="20"/>
        </w:rPr>
        <w:t>di impegnarsi, in caso di aggiudicazione, ad uniformarsi alla disciplina vigente in materia di raggruppamenti temporanei.</w:t>
      </w:r>
    </w:p>
    <w:p w14:paraId="379B50B7" w14:textId="77777777" w:rsidR="00EA12D2" w:rsidRPr="00EA12D2" w:rsidRDefault="00EA12D2" w:rsidP="00EA12D2">
      <w:pPr>
        <w:pStyle w:val="Paragrafoelenco"/>
        <w:suppressAutoHyphens/>
        <w:spacing w:before="60" w:after="0" w:line="276" w:lineRule="auto"/>
        <w:jc w:val="both"/>
        <w:rPr>
          <w:rFonts w:ascii="Frank Ruhl Libre" w:eastAsia="Times New Roman" w:hAnsi="Frank Ruhl Libre" w:cs="Frank Ruhl Libre"/>
          <w:sz w:val="20"/>
          <w:szCs w:val="20"/>
        </w:rPr>
      </w:pPr>
    </w:p>
    <w:p w14:paraId="3FD4E647" w14:textId="1F311399" w:rsidR="001D714C" w:rsidRPr="008A1E04" w:rsidRDefault="00903FE4" w:rsidP="00EA12D2">
      <w:pPr>
        <w:pStyle w:val="Paragrafoelenco"/>
        <w:numPr>
          <w:ilvl w:val="0"/>
          <w:numId w:val="20"/>
        </w:numPr>
        <w:suppressAutoHyphens/>
        <w:spacing w:before="360" w:after="240"/>
        <w:jc w:val="both"/>
        <w:rPr>
          <w:rFonts w:ascii="Frank Ruhl Libre" w:hAnsi="Frank Ruhl Libre" w:cs="Frank Ruhl Libre"/>
          <w:b/>
        </w:rPr>
      </w:pPr>
      <w:r w:rsidRPr="008A1E04">
        <w:rPr>
          <w:rFonts w:ascii="Frank Ruhl Libre" w:hAnsi="Frank Ruhl Libre" w:cs="Frank Ruhl Libre" w:hint="cs"/>
          <w:b/>
        </w:rPr>
        <w:t>Dichiarazioni in caso di avvalimento</w:t>
      </w:r>
    </w:p>
    <w:p w14:paraId="08F3DF7F" w14:textId="4E7FB726" w:rsidR="008C0C2B" w:rsidRPr="008A1E04" w:rsidRDefault="00903FE4" w:rsidP="00520207">
      <w:pPr>
        <w:widowControl w:val="0"/>
        <w:numPr>
          <w:ilvl w:val="0"/>
          <w:numId w:val="3"/>
        </w:numPr>
        <w:autoSpaceDE w:val="0"/>
        <w:autoSpaceDN w:val="0"/>
        <w:spacing w:before="240" w:line="312" w:lineRule="auto"/>
        <w:jc w:val="both"/>
        <w:rPr>
          <w:rFonts w:ascii="Frank Ruhl Libre" w:hAnsi="Frank Ruhl Libre" w:cs="Frank Ruhl Libre"/>
          <w:sz w:val="20"/>
          <w:szCs w:val="20"/>
        </w:rPr>
      </w:pPr>
      <w:r w:rsidRPr="008A1E04">
        <w:rPr>
          <w:rFonts w:ascii="Frank Ruhl Libre" w:hAnsi="Frank Ruhl Libre" w:cs="Frank Ruhl Libre" w:hint="cs"/>
          <w:sz w:val="20"/>
          <w:szCs w:val="20"/>
        </w:rPr>
        <w:t xml:space="preserve">di avvalersi dell’Impresa </w:t>
      </w:r>
    </w:p>
    <w:tbl>
      <w:tblPr>
        <w:tblStyle w:val="Grigliatabellachiara"/>
        <w:tblpPr w:leftFromText="142" w:rightFromText="142" w:vertAnchor="text" w:horzAnchor="page" w:tblpX="1679" w:tblpY="128"/>
        <w:tblW w:w="9066" w:type="dxa"/>
        <w:tblLayout w:type="fixed"/>
        <w:tblLook w:val="04A0" w:firstRow="1" w:lastRow="0" w:firstColumn="1" w:lastColumn="0" w:noHBand="0" w:noVBand="1"/>
      </w:tblPr>
      <w:tblGrid>
        <w:gridCol w:w="3022"/>
        <w:gridCol w:w="3022"/>
        <w:gridCol w:w="3022"/>
      </w:tblGrid>
      <w:tr w:rsidR="005837E7" w:rsidRPr="008A1E04" w14:paraId="1134C1AF" w14:textId="77777777" w:rsidTr="00FA0B46">
        <w:trPr>
          <w:trHeight w:val="299"/>
        </w:trPr>
        <w:tc>
          <w:tcPr>
            <w:tcW w:w="3022" w:type="dxa"/>
            <w:shd w:val="clear" w:color="auto" w:fill="D9E2F3" w:themeFill="accent1" w:themeFillTint="33"/>
            <w:vAlign w:val="center"/>
          </w:tcPr>
          <w:p w14:paraId="08253472" w14:textId="77777777" w:rsidR="008C0C2B" w:rsidRPr="008A1E04" w:rsidRDefault="008C0C2B" w:rsidP="00520207">
            <w:pPr>
              <w:pStyle w:val="Paragrafoelenco"/>
              <w:spacing w:before="240" w:line="312" w:lineRule="auto"/>
              <w:ind w:left="0"/>
              <w:jc w:val="center"/>
              <w:rPr>
                <w:rFonts w:ascii="Frank Ruhl Libre" w:hAnsi="Frank Ruhl Libre" w:cs="Frank Ruhl Libre"/>
                <w:b/>
                <w:sz w:val="16"/>
                <w:szCs w:val="16"/>
              </w:rPr>
            </w:pPr>
            <w:r w:rsidRPr="008A1E04">
              <w:rPr>
                <w:rFonts w:ascii="Frank Ruhl Libre" w:hAnsi="Frank Ruhl Libre" w:cs="Frank Ruhl Libre" w:hint="cs"/>
                <w:b/>
                <w:sz w:val="16"/>
                <w:szCs w:val="16"/>
              </w:rPr>
              <w:t>RAGIONE SOCIALE</w:t>
            </w:r>
          </w:p>
        </w:tc>
        <w:tc>
          <w:tcPr>
            <w:tcW w:w="3022" w:type="dxa"/>
            <w:shd w:val="clear" w:color="auto" w:fill="D9E2F3" w:themeFill="accent1" w:themeFillTint="33"/>
            <w:vAlign w:val="center"/>
          </w:tcPr>
          <w:p w14:paraId="16599F55" w14:textId="77777777" w:rsidR="008C0C2B" w:rsidRPr="008A1E04" w:rsidRDefault="008C0C2B" w:rsidP="00520207">
            <w:pPr>
              <w:pStyle w:val="Paragrafoelenco"/>
              <w:spacing w:before="240" w:line="312" w:lineRule="auto"/>
              <w:ind w:left="0"/>
              <w:jc w:val="center"/>
              <w:rPr>
                <w:rFonts w:ascii="Frank Ruhl Libre" w:hAnsi="Frank Ruhl Libre" w:cs="Frank Ruhl Libre"/>
                <w:b/>
                <w:sz w:val="16"/>
                <w:szCs w:val="16"/>
              </w:rPr>
            </w:pPr>
            <w:r w:rsidRPr="008A1E04">
              <w:rPr>
                <w:rFonts w:ascii="Frank Ruhl Libre" w:hAnsi="Frank Ruhl Libre" w:cs="Frank Ruhl Libre" w:hint="cs"/>
                <w:b/>
                <w:sz w:val="16"/>
                <w:szCs w:val="16"/>
              </w:rPr>
              <w:t>CODICE FISCALE</w:t>
            </w:r>
          </w:p>
        </w:tc>
        <w:tc>
          <w:tcPr>
            <w:tcW w:w="3022" w:type="dxa"/>
            <w:shd w:val="clear" w:color="auto" w:fill="D9E2F3" w:themeFill="accent1" w:themeFillTint="33"/>
            <w:vAlign w:val="center"/>
          </w:tcPr>
          <w:p w14:paraId="07422FE9" w14:textId="77777777" w:rsidR="008C0C2B" w:rsidRPr="008A1E04" w:rsidRDefault="008C0C2B" w:rsidP="00520207">
            <w:pPr>
              <w:pStyle w:val="Paragrafoelenco"/>
              <w:spacing w:before="240" w:line="312" w:lineRule="auto"/>
              <w:ind w:left="0"/>
              <w:jc w:val="center"/>
              <w:rPr>
                <w:rFonts w:ascii="Frank Ruhl Libre" w:hAnsi="Frank Ruhl Libre" w:cs="Frank Ruhl Libre"/>
                <w:b/>
                <w:sz w:val="16"/>
                <w:szCs w:val="16"/>
              </w:rPr>
            </w:pPr>
            <w:r w:rsidRPr="008A1E04">
              <w:rPr>
                <w:rFonts w:ascii="Frank Ruhl Libre" w:hAnsi="Frank Ruhl Libre" w:cs="Frank Ruhl Libre" w:hint="cs"/>
                <w:b/>
                <w:sz w:val="16"/>
                <w:szCs w:val="16"/>
              </w:rPr>
              <w:t>SEDE</w:t>
            </w:r>
          </w:p>
        </w:tc>
      </w:tr>
      <w:tr w:rsidR="005837E7" w:rsidRPr="008A1E04" w14:paraId="33D64E8E" w14:textId="77777777" w:rsidTr="00F31DD1">
        <w:trPr>
          <w:trHeight w:val="299"/>
        </w:trPr>
        <w:tc>
          <w:tcPr>
            <w:tcW w:w="3022" w:type="dxa"/>
            <w:vAlign w:val="center"/>
          </w:tcPr>
          <w:p w14:paraId="2FF7075B" w14:textId="77777777" w:rsidR="008C0C2B" w:rsidRPr="008A1E04" w:rsidRDefault="008C0C2B" w:rsidP="00F31DD1">
            <w:pPr>
              <w:pStyle w:val="Paragrafoelenco"/>
              <w:spacing w:line="312" w:lineRule="auto"/>
              <w:ind w:left="0"/>
              <w:jc w:val="center"/>
              <w:rPr>
                <w:rFonts w:ascii="Frank Ruhl Libre" w:hAnsi="Frank Ruhl Libre" w:cs="Frank Ruhl Libre"/>
                <w:sz w:val="16"/>
                <w:szCs w:val="16"/>
              </w:rPr>
            </w:pPr>
          </w:p>
        </w:tc>
        <w:tc>
          <w:tcPr>
            <w:tcW w:w="3022" w:type="dxa"/>
            <w:vAlign w:val="center"/>
          </w:tcPr>
          <w:p w14:paraId="32E1EB0D" w14:textId="77777777" w:rsidR="008C0C2B" w:rsidRPr="008A1E04" w:rsidRDefault="008C0C2B" w:rsidP="00F31DD1">
            <w:pPr>
              <w:pStyle w:val="Paragrafoelenco"/>
              <w:spacing w:line="312" w:lineRule="auto"/>
              <w:ind w:left="0"/>
              <w:jc w:val="center"/>
              <w:rPr>
                <w:rFonts w:ascii="Frank Ruhl Libre" w:hAnsi="Frank Ruhl Libre" w:cs="Frank Ruhl Libre"/>
                <w:sz w:val="16"/>
                <w:szCs w:val="16"/>
              </w:rPr>
            </w:pPr>
          </w:p>
        </w:tc>
        <w:tc>
          <w:tcPr>
            <w:tcW w:w="3022" w:type="dxa"/>
            <w:vAlign w:val="center"/>
          </w:tcPr>
          <w:p w14:paraId="20032605" w14:textId="77777777" w:rsidR="008C0C2B" w:rsidRPr="008A1E04" w:rsidRDefault="008C0C2B" w:rsidP="00F31DD1">
            <w:pPr>
              <w:pStyle w:val="Paragrafoelenco"/>
              <w:spacing w:line="312" w:lineRule="auto"/>
              <w:ind w:left="0"/>
              <w:jc w:val="center"/>
              <w:rPr>
                <w:rFonts w:ascii="Frank Ruhl Libre" w:hAnsi="Frank Ruhl Libre" w:cs="Frank Ruhl Libre"/>
                <w:sz w:val="16"/>
                <w:szCs w:val="16"/>
              </w:rPr>
            </w:pPr>
          </w:p>
        </w:tc>
      </w:tr>
    </w:tbl>
    <w:p w14:paraId="14A21050" w14:textId="77777777" w:rsidR="008C0C2B" w:rsidRPr="008A1E04" w:rsidRDefault="008C0C2B" w:rsidP="00520207">
      <w:pPr>
        <w:widowControl w:val="0"/>
        <w:autoSpaceDE w:val="0"/>
        <w:autoSpaceDN w:val="0"/>
        <w:spacing w:before="240" w:line="312" w:lineRule="auto"/>
        <w:jc w:val="both"/>
        <w:rPr>
          <w:rFonts w:ascii="Frank Ruhl Libre" w:hAnsi="Frank Ruhl Libre" w:cs="Frank Ruhl Libre"/>
          <w:sz w:val="20"/>
          <w:szCs w:val="20"/>
        </w:rPr>
      </w:pPr>
    </w:p>
    <w:p w14:paraId="47A9D216" w14:textId="77777777" w:rsidR="008C0C2B" w:rsidRPr="008A1E04" w:rsidRDefault="008C0C2B" w:rsidP="00520207">
      <w:pPr>
        <w:widowControl w:val="0"/>
        <w:autoSpaceDE w:val="0"/>
        <w:autoSpaceDN w:val="0"/>
        <w:spacing w:before="240" w:line="312" w:lineRule="auto"/>
        <w:jc w:val="both"/>
        <w:rPr>
          <w:rFonts w:ascii="Frank Ruhl Libre" w:hAnsi="Frank Ruhl Libre" w:cs="Frank Ruhl Libre"/>
          <w:sz w:val="20"/>
          <w:szCs w:val="20"/>
        </w:rPr>
      </w:pPr>
    </w:p>
    <w:p w14:paraId="659DD1C9" w14:textId="624B1A4E" w:rsidR="00903FE4" w:rsidRPr="005D7B97" w:rsidRDefault="00903FE4" w:rsidP="00520207">
      <w:pPr>
        <w:widowControl w:val="0"/>
        <w:autoSpaceDE w:val="0"/>
        <w:autoSpaceDN w:val="0"/>
        <w:spacing w:before="240" w:line="312" w:lineRule="auto"/>
        <w:ind w:left="567"/>
        <w:jc w:val="both"/>
        <w:rPr>
          <w:rFonts w:ascii="Frank Ruhl Libre" w:hAnsi="Frank Ruhl Libre" w:cs="Frank Ruhl Libre"/>
          <w:sz w:val="20"/>
          <w:szCs w:val="20"/>
        </w:rPr>
      </w:pPr>
      <w:r w:rsidRPr="005D7B97">
        <w:rPr>
          <w:rFonts w:ascii="Frank Ruhl Libre" w:hAnsi="Frank Ruhl Libre" w:cs="Frank Ruhl Libre" w:hint="cs"/>
          <w:sz w:val="20"/>
          <w:szCs w:val="20"/>
        </w:rPr>
        <w:t xml:space="preserve">al </w:t>
      </w:r>
      <w:r w:rsidR="006F0CCF" w:rsidRPr="005D7B97">
        <w:rPr>
          <w:rFonts w:ascii="Frank Ruhl Libre" w:hAnsi="Frank Ruhl Libre" w:cs="Frank Ruhl Libre"/>
          <w:sz w:val="20"/>
          <w:szCs w:val="20"/>
        </w:rPr>
        <w:t xml:space="preserve">fine di dimostrare il possesso dei requisiti indicati nella sezione del </w:t>
      </w:r>
      <w:r w:rsidR="00F718B9" w:rsidRPr="005D7B97">
        <w:rPr>
          <w:rFonts w:ascii="Frank Ruhl Libre" w:hAnsi="Frank Ruhl Libre" w:cs="Frank Ruhl Libre"/>
          <w:sz w:val="20"/>
          <w:szCs w:val="20"/>
        </w:rPr>
        <w:t>E</w:t>
      </w:r>
      <w:r w:rsidR="006F0CCF" w:rsidRPr="005D7B97">
        <w:rPr>
          <w:rFonts w:ascii="Frank Ruhl Libre" w:hAnsi="Frank Ruhl Libre" w:cs="Frank Ruhl Libre"/>
          <w:sz w:val="20"/>
          <w:szCs w:val="20"/>
        </w:rPr>
        <w:t>DGUE relativa all’avvalimento e allega il contratto di avvalimento</w:t>
      </w:r>
      <w:r w:rsidR="006C4C9E" w:rsidRPr="005D7B97">
        <w:rPr>
          <w:rFonts w:ascii="Frank Ruhl Libre" w:hAnsi="Frank Ruhl Libre" w:cs="Frank Ruhl Libre" w:hint="cs"/>
          <w:sz w:val="20"/>
          <w:szCs w:val="20"/>
        </w:rPr>
        <w:t>;</w:t>
      </w:r>
    </w:p>
    <w:p w14:paraId="229740EF" w14:textId="54BDF00D" w:rsidR="008C0C2B" w:rsidRPr="005D7B97" w:rsidRDefault="006C4C9E" w:rsidP="00520207">
      <w:pPr>
        <w:widowControl w:val="0"/>
        <w:numPr>
          <w:ilvl w:val="0"/>
          <w:numId w:val="3"/>
        </w:numPr>
        <w:autoSpaceDE w:val="0"/>
        <w:autoSpaceDN w:val="0"/>
        <w:spacing w:before="240" w:line="312" w:lineRule="auto"/>
        <w:jc w:val="both"/>
        <w:rPr>
          <w:rFonts w:ascii="Frank Ruhl Libre" w:hAnsi="Frank Ruhl Libre" w:cs="Frank Ruhl Libre"/>
          <w:sz w:val="20"/>
          <w:szCs w:val="20"/>
        </w:rPr>
      </w:pPr>
      <w:r w:rsidRPr="005D7B97">
        <w:rPr>
          <w:rFonts w:ascii="Frank Ruhl Libre" w:hAnsi="Frank Ruhl Libre" w:cs="Frank Ruhl Libre" w:hint="cs"/>
          <w:sz w:val="20"/>
          <w:szCs w:val="20"/>
        </w:rPr>
        <w:t xml:space="preserve">di avvalersi dell’impresa </w:t>
      </w:r>
    </w:p>
    <w:tbl>
      <w:tblPr>
        <w:tblStyle w:val="Grigliatabellachiara"/>
        <w:tblpPr w:leftFromText="142" w:rightFromText="142" w:vertAnchor="text" w:horzAnchor="page" w:tblpX="1679" w:tblpY="128"/>
        <w:tblW w:w="9066" w:type="dxa"/>
        <w:tblLayout w:type="fixed"/>
        <w:tblLook w:val="04A0" w:firstRow="1" w:lastRow="0" w:firstColumn="1" w:lastColumn="0" w:noHBand="0" w:noVBand="1"/>
      </w:tblPr>
      <w:tblGrid>
        <w:gridCol w:w="3022"/>
        <w:gridCol w:w="3022"/>
        <w:gridCol w:w="3022"/>
      </w:tblGrid>
      <w:tr w:rsidR="005837E7" w:rsidRPr="005D7B97" w14:paraId="642A1B80" w14:textId="77777777" w:rsidTr="005837E7">
        <w:trPr>
          <w:trHeight w:val="299"/>
        </w:trPr>
        <w:tc>
          <w:tcPr>
            <w:tcW w:w="3022" w:type="dxa"/>
            <w:shd w:val="clear" w:color="auto" w:fill="D9E2F3" w:themeFill="accent1" w:themeFillTint="33"/>
            <w:vAlign w:val="center"/>
          </w:tcPr>
          <w:p w14:paraId="76C27EF8" w14:textId="77777777" w:rsidR="008C0C2B" w:rsidRPr="005D7B97" w:rsidRDefault="008C0C2B" w:rsidP="005837E7">
            <w:pPr>
              <w:pStyle w:val="Paragrafoelenco"/>
              <w:spacing w:line="312" w:lineRule="auto"/>
              <w:ind w:left="0"/>
              <w:jc w:val="center"/>
              <w:rPr>
                <w:rFonts w:ascii="Frank Ruhl Libre" w:hAnsi="Frank Ruhl Libre" w:cs="Frank Ruhl Libre"/>
                <w:b/>
                <w:sz w:val="14"/>
                <w:szCs w:val="14"/>
              </w:rPr>
            </w:pPr>
            <w:r w:rsidRPr="005D7B97">
              <w:rPr>
                <w:rFonts w:ascii="Frank Ruhl Libre" w:hAnsi="Frank Ruhl Libre" w:cs="Frank Ruhl Libre" w:hint="cs"/>
                <w:b/>
                <w:sz w:val="14"/>
                <w:szCs w:val="14"/>
              </w:rPr>
              <w:t>RAGIONE SOCIALE</w:t>
            </w:r>
          </w:p>
        </w:tc>
        <w:tc>
          <w:tcPr>
            <w:tcW w:w="3022" w:type="dxa"/>
            <w:shd w:val="clear" w:color="auto" w:fill="D9E2F3" w:themeFill="accent1" w:themeFillTint="33"/>
            <w:vAlign w:val="center"/>
          </w:tcPr>
          <w:p w14:paraId="1E8DF7DE" w14:textId="77777777" w:rsidR="008C0C2B" w:rsidRPr="005D7B97" w:rsidRDefault="008C0C2B" w:rsidP="005837E7">
            <w:pPr>
              <w:pStyle w:val="Paragrafoelenco"/>
              <w:spacing w:before="240" w:line="312" w:lineRule="auto"/>
              <w:ind w:left="0"/>
              <w:jc w:val="center"/>
              <w:rPr>
                <w:rFonts w:ascii="Frank Ruhl Libre" w:hAnsi="Frank Ruhl Libre" w:cs="Frank Ruhl Libre"/>
                <w:b/>
                <w:sz w:val="14"/>
                <w:szCs w:val="14"/>
              </w:rPr>
            </w:pPr>
            <w:r w:rsidRPr="005D7B97">
              <w:rPr>
                <w:rFonts w:ascii="Frank Ruhl Libre" w:hAnsi="Frank Ruhl Libre" w:cs="Frank Ruhl Libre" w:hint="cs"/>
                <w:b/>
                <w:sz w:val="14"/>
                <w:szCs w:val="14"/>
              </w:rPr>
              <w:t>CODICE FISCALE</w:t>
            </w:r>
          </w:p>
        </w:tc>
        <w:tc>
          <w:tcPr>
            <w:tcW w:w="3022" w:type="dxa"/>
            <w:shd w:val="clear" w:color="auto" w:fill="D9E2F3" w:themeFill="accent1" w:themeFillTint="33"/>
            <w:vAlign w:val="center"/>
          </w:tcPr>
          <w:p w14:paraId="476AB838" w14:textId="77777777" w:rsidR="008C0C2B" w:rsidRPr="005D7B97" w:rsidRDefault="008C0C2B" w:rsidP="005837E7">
            <w:pPr>
              <w:pStyle w:val="Paragrafoelenco"/>
              <w:spacing w:before="240" w:line="312" w:lineRule="auto"/>
              <w:ind w:left="0"/>
              <w:jc w:val="center"/>
              <w:rPr>
                <w:rFonts w:ascii="Frank Ruhl Libre" w:hAnsi="Frank Ruhl Libre" w:cs="Frank Ruhl Libre"/>
                <w:b/>
                <w:sz w:val="14"/>
                <w:szCs w:val="14"/>
              </w:rPr>
            </w:pPr>
            <w:r w:rsidRPr="005D7B97">
              <w:rPr>
                <w:rFonts w:ascii="Frank Ruhl Libre" w:hAnsi="Frank Ruhl Libre" w:cs="Frank Ruhl Libre" w:hint="cs"/>
                <w:b/>
                <w:sz w:val="14"/>
                <w:szCs w:val="14"/>
              </w:rPr>
              <w:t>SEDE</w:t>
            </w:r>
          </w:p>
        </w:tc>
      </w:tr>
      <w:tr w:rsidR="005837E7" w:rsidRPr="005D7B97" w14:paraId="71990F44" w14:textId="77777777" w:rsidTr="00666B9D">
        <w:trPr>
          <w:trHeight w:val="299"/>
        </w:trPr>
        <w:tc>
          <w:tcPr>
            <w:tcW w:w="3022" w:type="dxa"/>
            <w:vAlign w:val="center"/>
          </w:tcPr>
          <w:p w14:paraId="3E6DF190" w14:textId="77777777" w:rsidR="008C0C2B" w:rsidRPr="005D7B97" w:rsidRDefault="008C0C2B" w:rsidP="005837E7">
            <w:pPr>
              <w:pStyle w:val="Paragrafoelenco"/>
              <w:spacing w:line="312" w:lineRule="auto"/>
              <w:ind w:left="0"/>
              <w:jc w:val="center"/>
              <w:rPr>
                <w:rFonts w:ascii="Frank Ruhl Libre" w:hAnsi="Frank Ruhl Libre" w:cs="Frank Ruhl Libre"/>
                <w:sz w:val="16"/>
                <w:szCs w:val="16"/>
              </w:rPr>
            </w:pPr>
          </w:p>
        </w:tc>
        <w:tc>
          <w:tcPr>
            <w:tcW w:w="3022" w:type="dxa"/>
            <w:vAlign w:val="center"/>
          </w:tcPr>
          <w:p w14:paraId="1AD90904" w14:textId="77777777" w:rsidR="008C0C2B" w:rsidRPr="005D7B97" w:rsidRDefault="008C0C2B" w:rsidP="00666B9D">
            <w:pPr>
              <w:pStyle w:val="Paragrafoelenco"/>
              <w:spacing w:before="240" w:line="312" w:lineRule="auto"/>
              <w:ind w:left="0"/>
              <w:jc w:val="center"/>
              <w:rPr>
                <w:rFonts w:ascii="Frank Ruhl Libre" w:hAnsi="Frank Ruhl Libre" w:cs="Frank Ruhl Libre"/>
                <w:sz w:val="16"/>
                <w:szCs w:val="16"/>
              </w:rPr>
            </w:pPr>
          </w:p>
        </w:tc>
        <w:tc>
          <w:tcPr>
            <w:tcW w:w="3022" w:type="dxa"/>
            <w:vAlign w:val="center"/>
          </w:tcPr>
          <w:p w14:paraId="133BA0EB" w14:textId="77777777" w:rsidR="008C0C2B" w:rsidRPr="005D7B97" w:rsidRDefault="008C0C2B" w:rsidP="00666B9D">
            <w:pPr>
              <w:pStyle w:val="Paragrafoelenco"/>
              <w:spacing w:before="240" w:line="312" w:lineRule="auto"/>
              <w:ind w:left="0"/>
              <w:jc w:val="center"/>
              <w:rPr>
                <w:rFonts w:ascii="Frank Ruhl Libre" w:hAnsi="Frank Ruhl Libre" w:cs="Frank Ruhl Libre"/>
                <w:sz w:val="16"/>
                <w:szCs w:val="16"/>
              </w:rPr>
            </w:pPr>
          </w:p>
        </w:tc>
      </w:tr>
    </w:tbl>
    <w:p w14:paraId="15AF0794" w14:textId="77777777" w:rsidR="008C0C2B" w:rsidRPr="005D7B97" w:rsidRDefault="008C0C2B" w:rsidP="00520207">
      <w:pPr>
        <w:widowControl w:val="0"/>
        <w:autoSpaceDE w:val="0"/>
        <w:autoSpaceDN w:val="0"/>
        <w:spacing w:before="240" w:line="312" w:lineRule="auto"/>
        <w:jc w:val="both"/>
        <w:rPr>
          <w:rFonts w:ascii="Frank Ruhl Libre" w:hAnsi="Frank Ruhl Libre" w:cs="Frank Ruhl Libre"/>
          <w:sz w:val="20"/>
          <w:szCs w:val="20"/>
        </w:rPr>
      </w:pPr>
    </w:p>
    <w:p w14:paraId="25E2D040" w14:textId="269B182D" w:rsidR="006C4C9E" w:rsidRPr="005D7B97" w:rsidRDefault="006F0CCF" w:rsidP="00520207">
      <w:pPr>
        <w:widowControl w:val="0"/>
        <w:autoSpaceDE w:val="0"/>
        <w:autoSpaceDN w:val="0"/>
        <w:spacing w:before="240" w:line="312" w:lineRule="auto"/>
        <w:ind w:left="567"/>
        <w:jc w:val="both"/>
        <w:rPr>
          <w:rFonts w:ascii="Frank Ruhl Libre" w:hAnsi="Frank Ruhl Libre" w:cs="Frank Ruhl Libre"/>
          <w:sz w:val="20"/>
          <w:szCs w:val="20"/>
        </w:rPr>
      </w:pPr>
      <w:r w:rsidRPr="005D7B97">
        <w:rPr>
          <w:rFonts w:ascii="Frank Ruhl Libre" w:hAnsi="Frank Ruhl Libre" w:cs="Frank Ruhl Libre"/>
          <w:sz w:val="20"/>
          <w:szCs w:val="20"/>
        </w:rPr>
        <w:t xml:space="preserve">al fine di migliorare l’offerta e allega alla presente il contratto di avvalimento </w:t>
      </w:r>
      <w:r w:rsidRPr="006223E0">
        <w:rPr>
          <w:rFonts w:ascii="Frank Ruhl Libre" w:hAnsi="Frank Ruhl Libre" w:cs="Frank Ruhl Libre"/>
          <w:i/>
          <w:iCs/>
          <w:sz w:val="20"/>
          <w:szCs w:val="20"/>
          <w:u w:val="single"/>
        </w:rPr>
        <w:t>o in alternativa</w:t>
      </w:r>
      <w:r w:rsidRPr="005D7B97">
        <w:rPr>
          <w:rFonts w:ascii="Frank Ruhl Libre" w:hAnsi="Frank Ruhl Libre" w:cs="Frank Ruhl Libre"/>
          <w:sz w:val="20"/>
          <w:szCs w:val="20"/>
        </w:rPr>
        <w:t xml:space="preserve"> allega il contratto di avvalimento all’offerta tecnica.</w:t>
      </w:r>
    </w:p>
    <w:p w14:paraId="5A5B1CB8" w14:textId="213649C1" w:rsidR="00F31DD1" w:rsidRPr="008A1E04" w:rsidRDefault="00E130F2" w:rsidP="00520207">
      <w:pPr>
        <w:widowControl w:val="0"/>
        <w:autoSpaceDE w:val="0"/>
        <w:autoSpaceDN w:val="0"/>
        <w:spacing w:before="240" w:line="312" w:lineRule="auto"/>
        <w:ind w:left="567"/>
        <w:jc w:val="both"/>
        <w:rPr>
          <w:rFonts w:ascii="Frank Ruhl Libre" w:hAnsi="Frank Ruhl Libre" w:cs="Frank Ruhl Libre"/>
          <w:sz w:val="20"/>
          <w:szCs w:val="20"/>
        </w:rPr>
      </w:pPr>
      <w:r w:rsidRPr="005D7B97">
        <w:rPr>
          <w:rFonts w:ascii="Frank Ruhl Libre" w:hAnsi="Frank Ruhl Libre" w:cs="Frank Ruhl Libre"/>
          <w:sz w:val="20"/>
          <w:szCs w:val="20"/>
        </w:rPr>
        <w:t>[</w:t>
      </w:r>
      <w:r w:rsidR="00120EDF" w:rsidRPr="005D7B97">
        <w:rPr>
          <w:rFonts w:ascii="Frank Ruhl Libre" w:hAnsi="Frank Ruhl Libre" w:cs="Frank Ruhl Libre"/>
          <w:sz w:val="20"/>
          <w:szCs w:val="20"/>
        </w:rPr>
        <w:t>Nel caso in cui il concorrente ricorra all’istituto dell’avvalimento sia per acquisire un requisito di partecipazione sia per migliorare l’offerta, è tenuto a produrre due separati contratti di avvalimento da allegare rispettivamente, nella busta amministrativa e nella busta tecnica. Ove ricorra invece all’avvalimento solo per migliorare l’offerta, il contratto di avvalimento dovrà essere prodotto in busta tecnica.</w:t>
      </w:r>
      <w:r w:rsidRPr="005D7B97">
        <w:rPr>
          <w:rFonts w:ascii="Frank Ruhl Libre" w:hAnsi="Frank Ruhl Libre" w:cs="Frank Ruhl Libre"/>
          <w:sz w:val="20"/>
          <w:szCs w:val="20"/>
        </w:rPr>
        <w:t>];</w:t>
      </w:r>
    </w:p>
    <w:p w14:paraId="641B7F28" w14:textId="6C920784" w:rsidR="00F948B8" w:rsidRPr="008A1E04" w:rsidRDefault="00F948B8" w:rsidP="00F31DD1">
      <w:pPr>
        <w:pStyle w:val="Paragrafoelenco"/>
        <w:numPr>
          <w:ilvl w:val="0"/>
          <w:numId w:val="20"/>
        </w:numPr>
        <w:suppressAutoHyphens/>
        <w:spacing w:before="240" w:after="240"/>
        <w:jc w:val="both"/>
        <w:rPr>
          <w:rFonts w:ascii="Frank Ruhl Libre" w:hAnsi="Frank Ruhl Libre" w:cs="Frank Ruhl Libre"/>
          <w:b/>
        </w:rPr>
      </w:pPr>
      <w:r w:rsidRPr="008A1E04">
        <w:rPr>
          <w:rFonts w:ascii="Frank Ruhl Libre" w:hAnsi="Frank Ruhl Libre" w:cs="Frank Ruhl Libre" w:hint="cs"/>
          <w:b/>
        </w:rPr>
        <w:t>Dichiarazioni in ordine alle cause di esclusione</w:t>
      </w:r>
    </w:p>
    <w:p w14:paraId="6280D902" w14:textId="1BFC97A6" w:rsidR="00903FE4" w:rsidRPr="008A1E04" w:rsidRDefault="00916F0E" w:rsidP="00520207">
      <w:pPr>
        <w:widowControl w:val="0"/>
        <w:numPr>
          <w:ilvl w:val="0"/>
          <w:numId w:val="3"/>
        </w:numPr>
        <w:autoSpaceDE w:val="0"/>
        <w:autoSpaceDN w:val="0"/>
        <w:spacing w:before="240" w:line="312" w:lineRule="auto"/>
        <w:jc w:val="both"/>
        <w:rPr>
          <w:rFonts w:ascii="Frank Ruhl Libre" w:hAnsi="Frank Ruhl Libre" w:cs="Frank Ruhl Libre"/>
          <w:sz w:val="20"/>
          <w:szCs w:val="20"/>
        </w:rPr>
      </w:pPr>
      <w:r w:rsidRPr="008A1E04">
        <w:rPr>
          <w:rFonts w:ascii="Frank Ruhl Libre" w:hAnsi="Frank Ruhl Libre" w:cs="Frank Ruhl Libre" w:hint="cs"/>
          <w:sz w:val="20"/>
          <w:szCs w:val="20"/>
        </w:rPr>
        <w:lastRenderedPageBreak/>
        <w:t>di non partecipare alla medesima gara contemporaneamente in forme diverse (individuale e associata; in più forme associate; in forma singola e quale consorziato esecutore di un consorzio; in forma singola e come ausiliaria di altro concorrente che sia ricorso all’avvalimento per migliorare la propria offerta)</w:t>
      </w:r>
      <w:r w:rsidRPr="008A1E04">
        <w:rPr>
          <w:rStyle w:val="Rimandonotaapidipagina"/>
          <w:rFonts w:ascii="Frank Ruhl Libre" w:hAnsi="Frank Ruhl Libre" w:cs="Frank Ruhl Libre" w:hint="cs"/>
          <w:sz w:val="20"/>
          <w:szCs w:val="20"/>
        </w:rPr>
        <w:footnoteReference w:id="3"/>
      </w:r>
      <w:r w:rsidR="00903FE4" w:rsidRPr="008A1E04">
        <w:rPr>
          <w:rFonts w:ascii="Frank Ruhl Libre" w:hAnsi="Frank Ruhl Libre" w:cs="Frank Ruhl Libre" w:hint="cs"/>
          <w:sz w:val="20"/>
          <w:szCs w:val="20"/>
        </w:rPr>
        <w:t>;</w:t>
      </w:r>
    </w:p>
    <w:p w14:paraId="44527466" w14:textId="12F17F00" w:rsidR="00F3374D" w:rsidRPr="008A1E04" w:rsidRDefault="00F3374D" w:rsidP="00F3374D">
      <w:pPr>
        <w:widowControl w:val="0"/>
        <w:numPr>
          <w:ilvl w:val="0"/>
          <w:numId w:val="3"/>
        </w:numPr>
        <w:autoSpaceDE w:val="0"/>
        <w:autoSpaceDN w:val="0"/>
        <w:spacing w:before="240" w:line="312" w:lineRule="auto"/>
        <w:jc w:val="both"/>
        <w:rPr>
          <w:rFonts w:ascii="Frank Ruhl Libre" w:hAnsi="Frank Ruhl Libre" w:cs="Frank Ruhl Libre"/>
          <w:sz w:val="20"/>
          <w:szCs w:val="20"/>
        </w:rPr>
      </w:pPr>
      <w:bookmarkStart w:id="3" w:name="_Hlk159230182"/>
      <w:r w:rsidRPr="008A1E04">
        <w:rPr>
          <w:rFonts w:ascii="Frank Ruhl Libre" w:hAnsi="Frank Ruhl Libre" w:cs="Frank Ruhl Libre" w:hint="cs"/>
          <w:sz w:val="20"/>
          <w:szCs w:val="20"/>
        </w:rPr>
        <w:t>di non trovarsi rispetto ad un altro partecipante alla presente procedura di affidamento, in una situazione di controllo di cui all'articolo 2359 c.c. o in una qualsiasi relazione, anche di fatto, che comporti che le offerte sono imputabili ad un unico centro decisionale;</w:t>
      </w:r>
      <w:bookmarkEnd w:id="3"/>
    </w:p>
    <w:p w14:paraId="59F8AB22" w14:textId="2595D7D1" w:rsidR="00877B78" w:rsidRPr="008A1E04" w:rsidRDefault="00877B78" w:rsidP="00520207">
      <w:pPr>
        <w:pStyle w:val="Paragrafoelenco"/>
        <w:numPr>
          <w:ilvl w:val="0"/>
          <w:numId w:val="3"/>
        </w:numPr>
        <w:spacing w:before="240" w:line="312" w:lineRule="auto"/>
        <w:jc w:val="both"/>
        <w:rPr>
          <w:rFonts w:ascii="Frank Ruhl Libre" w:eastAsia="Calibri" w:hAnsi="Frank Ruhl Libre" w:cs="Frank Ruhl Libre"/>
          <w:sz w:val="20"/>
          <w:szCs w:val="20"/>
        </w:rPr>
      </w:pPr>
      <w:r w:rsidRPr="008A1E04">
        <w:rPr>
          <w:rFonts w:ascii="Frank Ruhl Libre" w:eastAsia="Calibri" w:hAnsi="Frank Ruhl Libre" w:cs="Frank Ruhl Libre" w:hint="cs"/>
          <w:sz w:val="20"/>
          <w:szCs w:val="20"/>
        </w:rPr>
        <w:t>che non sussiste la causa interdittiva di cui all'art. 53, comma 16-ter, del D. Lgs. n.165/2001 nei confronti della stazione appaltante;</w:t>
      </w:r>
    </w:p>
    <w:p w14:paraId="008532B0" w14:textId="77777777" w:rsidR="001D714C" w:rsidRPr="008A1E04" w:rsidRDefault="001D714C" w:rsidP="00520207">
      <w:pPr>
        <w:pStyle w:val="Paragrafoelenco"/>
        <w:spacing w:before="240" w:line="312" w:lineRule="auto"/>
        <w:ind w:left="567"/>
        <w:jc w:val="both"/>
        <w:rPr>
          <w:rFonts w:ascii="Frank Ruhl Libre" w:eastAsia="Calibri" w:hAnsi="Frank Ruhl Libre" w:cs="Frank Ruhl Libre"/>
          <w:color w:val="70AD47" w:themeColor="accent6"/>
          <w:sz w:val="20"/>
          <w:szCs w:val="20"/>
        </w:rPr>
      </w:pPr>
    </w:p>
    <w:p w14:paraId="083A0544" w14:textId="5873B5EF" w:rsidR="001D714C" w:rsidRPr="008A1E04" w:rsidRDefault="001D714C" w:rsidP="00520207">
      <w:pPr>
        <w:pStyle w:val="Paragrafoelenco"/>
        <w:numPr>
          <w:ilvl w:val="0"/>
          <w:numId w:val="3"/>
        </w:numPr>
        <w:spacing w:before="240" w:line="312" w:lineRule="auto"/>
        <w:jc w:val="both"/>
        <w:rPr>
          <w:rFonts w:ascii="Frank Ruhl Libre" w:eastAsia="Calibri" w:hAnsi="Frank Ruhl Libre" w:cs="Frank Ruhl Libre"/>
          <w:sz w:val="20"/>
          <w:szCs w:val="20"/>
        </w:rPr>
      </w:pPr>
      <w:r w:rsidRPr="008A1E04">
        <w:rPr>
          <w:rFonts w:ascii="Frank Ruhl Libre" w:eastAsia="Calibri" w:hAnsi="Frank Ruhl Libre" w:cs="Frank Ruhl Libre" w:hint="cs"/>
          <w:sz w:val="20"/>
          <w:szCs w:val="20"/>
        </w:rPr>
        <w:t>dichiara che non sussiste la causa interdittiva di cui all’art. 9, comma 2, lett. c) D. Lgs. 231/2001 nei confronti della Stazione Appaltante;</w:t>
      </w:r>
    </w:p>
    <w:p w14:paraId="6A176BD0" w14:textId="77777777" w:rsidR="001D714C" w:rsidRPr="008A1E04" w:rsidRDefault="001D714C" w:rsidP="00520207">
      <w:pPr>
        <w:pStyle w:val="Paragrafoelenco"/>
        <w:spacing w:before="240" w:line="312" w:lineRule="auto"/>
        <w:ind w:left="567"/>
        <w:jc w:val="both"/>
        <w:rPr>
          <w:rFonts w:ascii="Frank Ruhl Libre" w:eastAsia="Calibri" w:hAnsi="Frank Ruhl Libre" w:cs="Frank Ruhl Libre"/>
          <w:color w:val="70AD47" w:themeColor="accent6"/>
          <w:sz w:val="20"/>
          <w:szCs w:val="20"/>
        </w:rPr>
      </w:pPr>
    </w:p>
    <w:p w14:paraId="3B96D99E" w14:textId="07B8D298" w:rsidR="001D714C" w:rsidRPr="008A1E04" w:rsidRDefault="001D714C" w:rsidP="00520207">
      <w:pPr>
        <w:pStyle w:val="Paragrafoelenco"/>
        <w:numPr>
          <w:ilvl w:val="0"/>
          <w:numId w:val="3"/>
        </w:numPr>
        <w:spacing w:before="240" w:line="312" w:lineRule="auto"/>
        <w:jc w:val="both"/>
        <w:rPr>
          <w:rFonts w:ascii="Frank Ruhl Libre" w:eastAsia="Calibri" w:hAnsi="Frank Ruhl Libre" w:cs="Frank Ruhl Libre"/>
          <w:sz w:val="20"/>
          <w:szCs w:val="20"/>
        </w:rPr>
      </w:pPr>
      <w:r w:rsidRPr="008A1E04">
        <w:rPr>
          <w:rFonts w:ascii="Frank Ruhl Libre" w:eastAsia="Calibri" w:hAnsi="Frank Ruhl Libre" w:cs="Frank Ruhl Libre" w:hint="cs"/>
          <w:sz w:val="20"/>
          <w:szCs w:val="20"/>
        </w:rPr>
        <w:t>dichiara che non sussiste la causa interdittiva di cui all’art. 14 D. Lgs. 81/2001;</w:t>
      </w:r>
    </w:p>
    <w:p w14:paraId="33CA26EC" w14:textId="77777777" w:rsidR="00FF689A" w:rsidRPr="008A1E04" w:rsidRDefault="00FF689A" w:rsidP="00520207">
      <w:pPr>
        <w:pStyle w:val="Paragrafoelenco"/>
        <w:numPr>
          <w:ilvl w:val="0"/>
          <w:numId w:val="3"/>
        </w:numPr>
        <w:spacing w:before="240" w:line="312" w:lineRule="auto"/>
        <w:contextualSpacing w:val="0"/>
        <w:rPr>
          <w:rFonts w:ascii="Frank Ruhl Libre" w:eastAsia="Calibri" w:hAnsi="Frank Ruhl Libre" w:cs="Frank Ruhl Libre"/>
          <w:sz w:val="20"/>
          <w:szCs w:val="20"/>
        </w:rPr>
      </w:pPr>
      <w:r w:rsidRPr="008A1E04">
        <w:rPr>
          <w:rFonts w:ascii="Frank Ruhl Libre" w:eastAsia="Calibri" w:hAnsi="Frank Ruhl Libre" w:cs="Frank Ruhl Libre" w:hint="cs"/>
          <w:sz w:val="20"/>
          <w:szCs w:val="20"/>
        </w:rPr>
        <w:t xml:space="preserve">dichiara che i dati identificativi dei soggetti di cui all’art. </w:t>
      </w:r>
      <w:r w:rsidR="009215B7" w:rsidRPr="008A1E04">
        <w:rPr>
          <w:rFonts w:ascii="Frank Ruhl Libre" w:eastAsia="Calibri" w:hAnsi="Frank Ruhl Libre" w:cs="Frank Ruhl Libre" w:hint="cs"/>
          <w:sz w:val="20"/>
          <w:szCs w:val="20"/>
        </w:rPr>
        <w:t>94</w:t>
      </w:r>
      <w:r w:rsidRPr="008A1E04">
        <w:rPr>
          <w:rFonts w:ascii="Frank Ruhl Libre" w:eastAsia="Calibri" w:hAnsi="Frank Ruhl Libre" w:cs="Frank Ruhl Libre" w:hint="cs"/>
          <w:sz w:val="20"/>
          <w:szCs w:val="20"/>
        </w:rPr>
        <w:t>, comma 3</w:t>
      </w:r>
      <w:r w:rsidRPr="008A1E04">
        <w:rPr>
          <w:rStyle w:val="Rimandonotaapidipagina"/>
          <w:rFonts w:ascii="Frank Ruhl Libre" w:eastAsia="Calibri" w:hAnsi="Frank Ruhl Libre" w:cs="Frank Ruhl Libre" w:hint="cs"/>
          <w:sz w:val="20"/>
          <w:szCs w:val="20"/>
        </w:rPr>
        <w:footnoteReference w:id="4"/>
      </w:r>
      <w:r w:rsidRPr="008A1E04">
        <w:rPr>
          <w:rFonts w:ascii="Frank Ruhl Libre" w:eastAsia="Calibri" w:hAnsi="Frank Ruhl Libre" w:cs="Frank Ruhl Libre" w:hint="cs"/>
          <w:sz w:val="20"/>
          <w:szCs w:val="20"/>
        </w:rPr>
        <w:t xml:space="preserve"> del Codice sono:</w:t>
      </w:r>
    </w:p>
    <w:tbl>
      <w:tblPr>
        <w:tblStyle w:val="Grigliatabellachiara"/>
        <w:tblW w:w="9351" w:type="dxa"/>
        <w:jc w:val="center"/>
        <w:tblLayout w:type="fixed"/>
        <w:tblLook w:val="04A0" w:firstRow="1" w:lastRow="0" w:firstColumn="1" w:lastColumn="0" w:noHBand="0" w:noVBand="1"/>
      </w:tblPr>
      <w:tblGrid>
        <w:gridCol w:w="1980"/>
        <w:gridCol w:w="850"/>
        <w:gridCol w:w="1985"/>
        <w:gridCol w:w="1417"/>
        <w:gridCol w:w="1701"/>
        <w:gridCol w:w="1418"/>
      </w:tblGrid>
      <w:tr w:rsidR="00916F0E" w:rsidRPr="008A1E04" w14:paraId="53C98306" w14:textId="77777777" w:rsidTr="00916F0E">
        <w:trPr>
          <w:trHeight w:val="299"/>
          <w:jc w:val="center"/>
        </w:trPr>
        <w:tc>
          <w:tcPr>
            <w:tcW w:w="1980" w:type="dxa"/>
            <w:shd w:val="clear" w:color="auto" w:fill="D9E2F3" w:themeFill="accent1" w:themeFillTint="33"/>
            <w:vAlign w:val="center"/>
          </w:tcPr>
          <w:p w14:paraId="6D43F0F7" w14:textId="77777777" w:rsidR="00666B9D" w:rsidRPr="008A1E04" w:rsidRDefault="00666B9D" w:rsidP="005837E7">
            <w:pPr>
              <w:widowControl w:val="0"/>
              <w:autoSpaceDE w:val="0"/>
              <w:autoSpaceDN w:val="0"/>
              <w:spacing w:before="120" w:after="120" w:line="312" w:lineRule="auto"/>
              <w:ind w:left="142"/>
              <w:jc w:val="center"/>
              <w:rPr>
                <w:rFonts w:ascii="Frank Ruhl Libre" w:hAnsi="Frank Ruhl Libre" w:cs="Frank Ruhl Libre"/>
                <w:b/>
                <w:sz w:val="12"/>
                <w:szCs w:val="12"/>
              </w:rPr>
            </w:pPr>
            <w:bookmarkStart w:id="4" w:name="_Hlk97020747"/>
            <w:r w:rsidRPr="008A1E04">
              <w:rPr>
                <w:rFonts w:ascii="Frank Ruhl Libre" w:hAnsi="Frank Ruhl Libre" w:cs="Frank Ruhl Libre" w:hint="cs"/>
                <w:b/>
                <w:sz w:val="12"/>
                <w:szCs w:val="12"/>
              </w:rPr>
              <w:t>NOME E COGNOME</w:t>
            </w:r>
          </w:p>
        </w:tc>
        <w:tc>
          <w:tcPr>
            <w:tcW w:w="850" w:type="dxa"/>
            <w:shd w:val="clear" w:color="auto" w:fill="D9E2F3" w:themeFill="accent1" w:themeFillTint="33"/>
            <w:vAlign w:val="center"/>
          </w:tcPr>
          <w:p w14:paraId="62802DA3" w14:textId="04BD7C4D" w:rsidR="00666B9D" w:rsidRPr="008A1E04" w:rsidRDefault="00666B9D" w:rsidP="005837E7">
            <w:pPr>
              <w:widowControl w:val="0"/>
              <w:autoSpaceDE w:val="0"/>
              <w:autoSpaceDN w:val="0"/>
              <w:spacing w:before="120" w:after="120" w:line="312" w:lineRule="auto"/>
              <w:jc w:val="center"/>
              <w:rPr>
                <w:rFonts w:ascii="Frank Ruhl Libre" w:hAnsi="Frank Ruhl Libre" w:cs="Frank Ruhl Libre"/>
                <w:b/>
                <w:sz w:val="12"/>
                <w:szCs w:val="12"/>
              </w:rPr>
            </w:pPr>
            <w:r w:rsidRPr="008A1E04">
              <w:rPr>
                <w:rFonts w:ascii="Frank Ruhl Libre" w:hAnsi="Frank Ruhl Libre" w:cs="Frank Ruhl Libre" w:hint="cs"/>
                <w:b/>
                <w:sz w:val="12"/>
                <w:szCs w:val="12"/>
              </w:rPr>
              <w:t>DATA DI NASCITA</w:t>
            </w:r>
          </w:p>
        </w:tc>
        <w:tc>
          <w:tcPr>
            <w:tcW w:w="1985" w:type="dxa"/>
            <w:shd w:val="clear" w:color="auto" w:fill="D9E2F3" w:themeFill="accent1" w:themeFillTint="33"/>
            <w:vAlign w:val="center"/>
          </w:tcPr>
          <w:p w14:paraId="04A4FCD4" w14:textId="367FD92A" w:rsidR="00666B9D" w:rsidRPr="008A1E04" w:rsidRDefault="00666B9D" w:rsidP="005837E7">
            <w:pPr>
              <w:widowControl w:val="0"/>
              <w:autoSpaceDE w:val="0"/>
              <w:autoSpaceDN w:val="0"/>
              <w:spacing w:before="120" w:after="120" w:line="312" w:lineRule="auto"/>
              <w:jc w:val="center"/>
              <w:rPr>
                <w:rFonts w:ascii="Frank Ruhl Libre" w:hAnsi="Frank Ruhl Libre" w:cs="Frank Ruhl Libre"/>
                <w:b/>
                <w:sz w:val="12"/>
                <w:szCs w:val="12"/>
              </w:rPr>
            </w:pPr>
            <w:r w:rsidRPr="008A1E04">
              <w:rPr>
                <w:rFonts w:ascii="Frank Ruhl Libre" w:hAnsi="Frank Ruhl Libre" w:cs="Frank Ruhl Libre" w:hint="cs"/>
                <w:b/>
                <w:sz w:val="12"/>
                <w:szCs w:val="12"/>
              </w:rPr>
              <w:t xml:space="preserve">LUOGO DI </w:t>
            </w:r>
            <w:r w:rsidR="005837E7" w:rsidRPr="008A1E04">
              <w:rPr>
                <w:rFonts w:ascii="Frank Ruhl Libre" w:hAnsi="Frank Ruhl Libre" w:cs="Frank Ruhl Libre" w:hint="cs"/>
                <w:b/>
                <w:sz w:val="12"/>
                <w:szCs w:val="12"/>
              </w:rPr>
              <w:t>NASCITA</w:t>
            </w:r>
          </w:p>
        </w:tc>
        <w:tc>
          <w:tcPr>
            <w:tcW w:w="1417" w:type="dxa"/>
            <w:shd w:val="clear" w:color="auto" w:fill="D9E2F3" w:themeFill="accent1" w:themeFillTint="33"/>
            <w:vAlign w:val="center"/>
          </w:tcPr>
          <w:p w14:paraId="6A63B46F" w14:textId="56A7F669" w:rsidR="00666B9D" w:rsidRPr="008A1E04" w:rsidRDefault="00666B9D" w:rsidP="005837E7">
            <w:pPr>
              <w:widowControl w:val="0"/>
              <w:autoSpaceDE w:val="0"/>
              <w:autoSpaceDN w:val="0"/>
              <w:spacing w:before="120" w:after="120" w:line="312" w:lineRule="auto"/>
              <w:jc w:val="center"/>
              <w:rPr>
                <w:rFonts w:ascii="Frank Ruhl Libre" w:hAnsi="Frank Ruhl Libre" w:cs="Frank Ruhl Libre"/>
                <w:b/>
                <w:sz w:val="12"/>
                <w:szCs w:val="12"/>
              </w:rPr>
            </w:pPr>
            <w:r w:rsidRPr="008A1E04">
              <w:rPr>
                <w:rFonts w:ascii="Frank Ruhl Libre" w:hAnsi="Frank Ruhl Libre" w:cs="Frank Ruhl Libre" w:hint="cs"/>
                <w:b/>
                <w:sz w:val="12"/>
                <w:szCs w:val="12"/>
              </w:rPr>
              <w:t>CODICE FISCALE</w:t>
            </w:r>
          </w:p>
        </w:tc>
        <w:tc>
          <w:tcPr>
            <w:tcW w:w="1701" w:type="dxa"/>
            <w:shd w:val="clear" w:color="auto" w:fill="D9E2F3" w:themeFill="accent1" w:themeFillTint="33"/>
            <w:vAlign w:val="center"/>
          </w:tcPr>
          <w:p w14:paraId="0E0DE796" w14:textId="77777777" w:rsidR="00666B9D" w:rsidRPr="008A1E04" w:rsidRDefault="00666B9D" w:rsidP="005837E7">
            <w:pPr>
              <w:widowControl w:val="0"/>
              <w:autoSpaceDE w:val="0"/>
              <w:autoSpaceDN w:val="0"/>
              <w:spacing w:before="120" w:after="120" w:line="312" w:lineRule="auto"/>
              <w:jc w:val="center"/>
              <w:rPr>
                <w:rFonts w:ascii="Frank Ruhl Libre" w:hAnsi="Frank Ruhl Libre" w:cs="Frank Ruhl Libre"/>
                <w:b/>
                <w:sz w:val="12"/>
                <w:szCs w:val="12"/>
              </w:rPr>
            </w:pPr>
            <w:r w:rsidRPr="008A1E04">
              <w:rPr>
                <w:rFonts w:ascii="Frank Ruhl Libre" w:hAnsi="Frank Ruhl Libre" w:cs="Frank Ruhl Libre" w:hint="cs"/>
                <w:b/>
                <w:sz w:val="12"/>
                <w:szCs w:val="12"/>
              </w:rPr>
              <w:t>COMUNE DI RESIDENZA</w:t>
            </w:r>
          </w:p>
        </w:tc>
        <w:tc>
          <w:tcPr>
            <w:tcW w:w="1418" w:type="dxa"/>
            <w:shd w:val="clear" w:color="auto" w:fill="D9E2F3" w:themeFill="accent1" w:themeFillTint="33"/>
            <w:vAlign w:val="center"/>
          </w:tcPr>
          <w:p w14:paraId="467A1020" w14:textId="276DB35E" w:rsidR="00666B9D" w:rsidRPr="008A1E04" w:rsidRDefault="00666B9D" w:rsidP="005837E7">
            <w:pPr>
              <w:widowControl w:val="0"/>
              <w:autoSpaceDE w:val="0"/>
              <w:autoSpaceDN w:val="0"/>
              <w:spacing w:before="120" w:after="120" w:line="312" w:lineRule="auto"/>
              <w:jc w:val="center"/>
              <w:rPr>
                <w:rFonts w:ascii="Frank Ruhl Libre" w:hAnsi="Frank Ruhl Libre" w:cs="Frank Ruhl Libre"/>
                <w:b/>
                <w:sz w:val="12"/>
                <w:szCs w:val="12"/>
              </w:rPr>
            </w:pPr>
            <w:r w:rsidRPr="008A1E04">
              <w:rPr>
                <w:rFonts w:ascii="Frank Ruhl Libre" w:hAnsi="Frank Ruhl Libre" w:cs="Frank Ruhl Libre" w:hint="cs"/>
                <w:b/>
                <w:sz w:val="12"/>
                <w:szCs w:val="12"/>
              </w:rPr>
              <w:t>RUOLO</w:t>
            </w:r>
          </w:p>
        </w:tc>
      </w:tr>
      <w:tr w:rsidR="00916F0E" w:rsidRPr="008A1E04" w14:paraId="7107AD3A" w14:textId="77777777" w:rsidTr="00916F0E">
        <w:trPr>
          <w:trHeight w:val="299"/>
          <w:jc w:val="center"/>
        </w:trPr>
        <w:tc>
          <w:tcPr>
            <w:tcW w:w="1980" w:type="dxa"/>
            <w:vAlign w:val="center"/>
          </w:tcPr>
          <w:p w14:paraId="74B4707E" w14:textId="77777777" w:rsidR="00666B9D" w:rsidRPr="008A1E04" w:rsidRDefault="00666B9D" w:rsidP="005837E7">
            <w:pPr>
              <w:widowControl w:val="0"/>
              <w:autoSpaceDE w:val="0"/>
              <w:autoSpaceDN w:val="0"/>
              <w:spacing w:line="312" w:lineRule="auto"/>
              <w:jc w:val="center"/>
              <w:rPr>
                <w:rFonts w:ascii="Frank Ruhl Libre" w:hAnsi="Frank Ruhl Libre" w:cs="Frank Ruhl Libre"/>
                <w:sz w:val="14"/>
                <w:szCs w:val="14"/>
              </w:rPr>
            </w:pPr>
          </w:p>
        </w:tc>
        <w:tc>
          <w:tcPr>
            <w:tcW w:w="850" w:type="dxa"/>
            <w:vAlign w:val="center"/>
          </w:tcPr>
          <w:p w14:paraId="494C8084" w14:textId="5242B749" w:rsidR="00666B9D" w:rsidRPr="008A1E04" w:rsidRDefault="00666B9D" w:rsidP="005837E7">
            <w:pPr>
              <w:widowControl w:val="0"/>
              <w:autoSpaceDE w:val="0"/>
              <w:autoSpaceDN w:val="0"/>
              <w:spacing w:line="312" w:lineRule="auto"/>
              <w:jc w:val="center"/>
              <w:rPr>
                <w:rFonts w:ascii="Frank Ruhl Libre" w:hAnsi="Frank Ruhl Libre" w:cs="Frank Ruhl Libre"/>
                <w:sz w:val="14"/>
                <w:szCs w:val="14"/>
              </w:rPr>
            </w:pPr>
          </w:p>
        </w:tc>
        <w:tc>
          <w:tcPr>
            <w:tcW w:w="1985" w:type="dxa"/>
            <w:vAlign w:val="center"/>
          </w:tcPr>
          <w:p w14:paraId="0CF1F8D6" w14:textId="77777777" w:rsidR="00666B9D" w:rsidRPr="008A1E04" w:rsidRDefault="00666B9D" w:rsidP="005837E7">
            <w:pPr>
              <w:widowControl w:val="0"/>
              <w:autoSpaceDE w:val="0"/>
              <w:autoSpaceDN w:val="0"/>
              <w:spacing w:line="312" w:lineRule="auto"/>
              <w:jc w:val="center"/>
              <w:rPr>
                <w:rFonts w:ascii="Frank Ruhl Libre" w:hAnsi="Frank Ruhl Libre" w:cs="Frank Ruhl Libre"/>
                <w:sz w:val="14"/>
                <w:szCs w:val="14"/>
              </w:rPr>
            </w:pPr>
          </w:p>
        </w:tc>
        <w:tc>
          <w:tcPr>
            <w:tcW w:w="1417" w:type="dxa"/>
            <w:vAlign w:val="center"/>
          </w:tcPr>
          <w:p w14:paraId="16EB33C7" w14:textId="647E455B" w:rsidR="00666B9D" w:rsidRPr="008A1E04" w:rsidRDefault="00666B9D" w:rsidP="005837E7">
            <w:pPr>
              <w:widowControl w:val="0"/>
              <w:autoSpaceDE w:val="0"/>
              <w:autoSpaceDN w:val="0"/>
              <w:spacing w:line="312" w:lineRule="auto"/>
              <w:jc w:val="center"/>
              <w:rPr>
                <w:rFonts w:ascii="Frank Ruhl Libre" w:hAnsi="Frank Ruhl Libre" w:cs="Frank Ruhl Libre"/>
                <w:sz w:val="14"/>
                <w:szCs w:val="14"/>
              </w:rPr>
            </w:pPr>
          </w:p>
        </w:tc>
        <w:tc>
          <w:tcPr>
            <w:tcW w:w="1701" w:type="dxa"/>
            <w:vAlign w:val="center"/>
          </w:tcPr>
          <w:p w14:paraId="582E1B61" w14:textId="77777777" w:rsidR="00666B9D" w:rsidRPr="008A1E04" w:rsidRDefault="00666B9D" w:rsidP="005837E7">
            <w:pPr>
              <w:widowControl w:val="0"/>
              <w:autoSpaceDE w:val="0"/>
              <w:autoSpaceDN w:val="0"/>
              <w:spacing w:line="312" w:lineRule="auto"/>
              <w:jc w:val="center"/>
              <w:rPr>
                <w:rFonts w:ascii="Frank Ruhl Libre" w:hAnsi="Frank Ruhl Libre" w:cs="Frank Ruhl Libre"/>
                <w:sz w:val="14"/>
                <w:szCs w:val="14"/>
              </w:rPr>
            </w:pPr>
          </w:p>
        </w:tc>
        <w:tc>
          <w:tcPr>
            <w:tcW w:w="1418" w:type="dxa"/>
            <w:vAlign w:val="center"/>
          </w:tcPr>
          <w:p w14:paraId="7BDD3A04" w14:textId="77777777" w:rsidR="00666B9D" w:rsidRPr="008A1E04" w:rsidRDefault="00666B9D" w:rsidP="005837E7">
            <w:pPr>
              <w:widowControl w:val="0"/>
              <w:autoSpaceDE w:val="0"/>
              <w:autoSpaceDN w:val="0"/>
              <w:spacing w:line="312" w:lineRule="auto"/>
              <w:jc w:val="center"/>
              <w:rPr>
                <w:rFonts w:ascii="Frank Ruhl Libre" w:hAnsi="Frank Ruhl Libre" w:cs="Frank Ruhl Libre"/>
                <w:sz w:val="14"/>
                <w:szCs w:val="14"/>
              </w:rPr>
            </w:pPr>
          </w:p>
        </w:tc>
      </w:tr>
      <w:tr w:rsidR="00916F0E" w:rsidRPr="008A1E04" w14:paraId="1EA7E645" w14:textId="77777777" w:rsidTr="00916F0E">
        <w:trPr>
          <w:trHeight w:val="285"/>
          <w:jc w:val="center"/>
        </w:trPr>
        <w:tc>
          <w:tcPr>
            <w:tcW w:w="1980" w:type="dxa"/>
            <w:vAlign w:val="center"/>
          </w:tcPr>
          <w:p w14:paraId="4E8D7AFD" w14:textId="77777777" w:rsidR="00666B9D" w:rsidRPr="008A1E04" w:rsidRDefault="00666B9D" w:rsidP="005837E7">
            <w:pPr>
              <w:widowControl w:val="0"/>
              <w:autoSpaceDE w:val="0"/>
              <w:autoSpaceDN w:val="0"/>
              <w:spacing w:line="312" w:lineRule="auto"/>
              <w:jc w:val="center"/>
              <w:rPr>
                <w:rFonts w:ascii="Frank Ruhl Libre" w:hAnsi="Frank Ruhl Libre" w:cs="Frank Ruhl Libre"/>
                <w:sz w:val="14"/>
                <w:szCs w:val="14"/>
              </w:rPr>
            </w:pPr>
          </w:p>
        </w:tc>
        <w:tc>
          <w:tcPr>
            <w:tcW w:w="850" w:type="dxa"/>
            <w:vAlign w:val="center"/>
          </w:tcPr>
          <w:p w14:paraId="24B40B90" w14:textId="77777777" w:rsidR="00666B9D" w:rsidRPr="008A1E04" w:rsidRDefault="00666B9D" w:rsidP="005837E7">
            <w:pPr>
              <w:widowControl w:val="0"/>
              <w:autoSpaceDE w:val="0"/>
              <w:autoSpaceDN w:val="0"/>
              <w:spacing w:line="312" w:lineRule="auto"/>
              <w:jc w:val="center"/>
              <w:rPr>
                <w:rFonts w:ascii="Frank Ruhl Libre" w:hAnsi="Frank Ruhl Libre" w:cs="Frank Ruhl Libre"/>
                <w:sz w:val="14"/>
                <w:szCs w:val="14"/>
              </w:rPr>
            </w:pPr>
          </w:p>
        </w:tc>
        <w:tc>
          <w:tcPr>
            <w:tcW w:w="1985" w:type="dxa"/>
            <w:vAlign w:val="center"/>
          </w:tcPr>
          <w:p w14:paraId="74CD28F9" w14:textId="77777777" w:rsidR="00666B9D" w:rsidRPr="008A1E04" w:rsidRDefault="00666B9D" w:rsidP="005837E7">
            <w:pPr>
              <w:widowControl w:val="0"/>
              <w:autoSpaceDE w:val="0"/>
              <w:autoSpaceDN w:val="0"/>
              <w:spacing w:line="312" w:lineRule="auto"/>
              <w:jc w:val="center"/>
              <w:rPr>
                <w:rFonts w:ascii="Frank Ruhl Libre" w:hAnsi="Frank Ruhl Libre" w:cs="Frank Ruhl Libre"/>
                <w:sz w:val="14"/>
                <w:szCs w:val="14"/>
              </w:rPr>
            </w:pPr>
          </w:p>
        </w:tc>
        <w:tc>
          <w:tcPr>
            <w:tcW w:w="1417" w:type="dxa"/>
            <w:vAlign w:val="center"/>
          </w:tcPr>
          <w:p w14:paraId="2A2C4A03" w14:textId="39E3D773" w:rsidR="00666B9D" w:rsidRPr="008A1E04" w:rsidRDefault="00666B9D" w:rsidP="005837E7">
            <w:pPr>
              <w:widowControl w:val="0"/>
              <w:autoSpaceDE w:val="0"/>
              <w:autoSpaceDN w:val="0"/>
              <w:spacing w:line="312" w:lineRule="auto"/>
              <w:jc w:val="center"/>
              <w:rPr>
                <w:rFonts w:ascii="Frank Ruhl Libre" w:hAnsi="Frank Ruhl Libre" w:cs="Frank Ruhl Libre"/>
                <w:sz w:val="14"/>
                <w:szCs w:val="14"/>
              </w:rPr>
            </w:pPr>
          </w:p>
        </w:tc>
        <w:tc>
          <w:tcPr>
            <w:tcW w:w="1701" w:type="dxa"/>
            <w:vAlign w:val="center"/>
          </w:tcPr>
          <w:p w14:paraId="00201F7F" w14:textId="77777777" w:rsidR="00666B9D" w:rsidRPr="008A1E04" w:rsidRDefault="00666B9D" w:rsidP="005837E7">
            <w:pPr>
              <w:widowControl w:val="0"/>
              <w:autoSpaceDE w:val="0"/>
              <w:autoSpaceDN w:val="0"/>
              <w:spacing w:line="312" w:lineRule="auto"/>
              <w:jc w:val="center"/>
              <w:rPr>
                <w:rFonts w:ascii="Frank Ruhl Libre" w:hAnsi="Frank Ruhl Libre" w:cs="Frank Ruhl Libre"/>
                <w:sz w:val="14"/>
                <w:szCs w:val="14"/>
              </w:rPr>
            </w:pPr>
          </w:p>
        </w:tc>
        <w:tc>
          <w:tcPr>
            <w:tcW w:w="1418" w:type="dxa"/>
            <w:vAlign w:val="center"/>
          </w:tcPr>
          <w:p w14:paraId="6B650CC6" w14:textId="77777777" w:rsidR="00666B9D" w:rsidRPr="008A1E04" w:rsidRDefault="00666B9D" w:rsidP="005837E7">
            <w:pPr>
              <w:widowControl w:val="0"/>
              <w:autoSpaceDE w:val="0"/>
              <w:autoSpaceDN w:val="0"/>
              <w:spacing w:line="312" w:lineRule="auto"/>
              <w:jc w:val="center"/>
              <w:rPr>
                <w:rFonts w:ascii="Frank Ruhl Libre" w:hAnsi="Frank Ruhl Libre" w:cs="Frank Ruhl Libre"/>
                <w:sz w:val="14"/>
                <w:szCs w:val="14"/>
              </w:rPr>
            </w:pPr>
          </w:p>
        </w:tc>
      </w:tr>
      <w:tr w:rsidR="00916F0E" w:rsidRPr="008A1E04" w14:paraId="353D0896" w14:textId="77777777" w:rsidTr="00916F0E">
        <w:trPr>
          <w:trHeight w:val="299"/>
          <w:jc w:val="center"/>
        </w:trPr>
        <w:tc>
          <w:tcPr>
            <w:tcW w:w="1980" w:type="dxa"/>
            <w:vAlign w:val="center"/>
          </w:tcPr>
          <w:p w14:paraId="2A399AF1" w14:textId="77777777" w:rsidR="00666B9D" w:rsidRPr="008A1E04" w:rsidRDefault="00666B9D" w:rsidP="005837E7">
            <w:pPr>
              <w:widowControl w:val="0"/>
              <w:autoSpaceDE w:val="0"/>
              <w:autoSpaceDN w:val="0"/>
              <w:spacing w:line="312" w:lineRule="auto"/>
              <w:jc w:val="center"/>
              <w:rPr>
                <w:rFonts w:ascii="Frank Ruhl Libre" w:hAnsi="Frank Ruhl Libre" w:cs="Frank Ruhl Libre"/>
                <w:sz w:val="14"/>
                <w:szCs w:val="14"/>
              </w:rPr>
            </w:pPr>
          </w:p>
        </w:tc>
        <w:tc>
          <w:tcPr>
            <w:tcW w:w="850" w:type="dxa"/>
            <w:vAlign w:val="center"/>
          </w:tcPr>
          <w:p w14:paraId="7EF9DA07" w14:textId="77777777" w:rsidR="00666B9D" w:rsidRPr="008A1E04" w:rsidRDefault="00666B9D" w:rsidP="005837E7">
            <w:pPr>
              <w:widowControl w:val="0"/>
              <w:autoSpaceDE w:val="0"/>
              <w:autoSpaceDN w:val="0"/>
              <w:spacing w:line="312" w:lineRule="auto"/>
              <w:jc w:val="center"/>
              <w:rPr>
                <w:rFonts w:ascii="Frank Ruhl Libre" w:hAnsi="Frank Ruhl Libre" w:cs="Frank Ruhl Libre"/>
                <w:sz w:val="14"/>
                <w:szCs w:val="14"/>
              </w:rPr>
            </w:pPr>
          </w:p>
        </w:tc>
        <w:tc>
          <w:tcPr>
            <w:tcW w:w="1985" w:type="dxa"/>
            <w:vAlign w:val="center"/>
          </w:tcPr>
          <w:p w14:paraId="73A82E14" w14:textId="77777777" w:rsidR="00666B9D" w:rsidRPr="008A1E04" w:rsidRDefault="00666B9D" w:rsidP="005837E7">
            <w:pPr>
              <w:widowControl w:val="0"/>
              <w:autoSpaceDE w:val="0"/>
              <w:autoSpaceDN w:val="0"/>
              <w:spacing w:line="312" w:lineRule="auto"/>
              <w:jc w:val="center"/>
              <w:rPr>
                <w:rFonts w:ascii="Frank Ruhl Libre" w:hAnsi="Frank Ruhl Libre" w:cs="Frank Ruhl Libre"/>
                <w:sz w:val="14"/>
                <w:szCs w:val="14"/>
              </w:rPr>
            </w:pPr>
          </w:p>
        </w:tc>
        <w:tc>
          <w:tcPr>
            <w:tcW w:w="1417" w:type="dxa"/>
            <w:vAlign w:val="center"/>
          </w:tcPr>
          <w:p w14:paraId="522E2D83" w14:textId="7DA9BC42" w:rsidR="00666B9D" w:rsidRPr="008A1E04" w:rsidRDefault="00666B9D" w:rsidP="005837E7">
            <w:pPr>
              <w:widowControl w:val="0"/>
              <w:autoSpaceDE w:val="0"/>
              <w:autoSpaceDN w:val="0"/>
              <w:spacing w:line="312" w:lineRule="auto"/>
              <w:jc w:val="center"/>
              <w:rPr>
                <w:rFonts w:ascii="Frank Ruhl Libre" w:hAnsi="Frank Ruhl Libre" w:cs="Frank Ruhl Libre"/>
                <w:sz w:val="14"/>
                <w:szCs w:val="14"/>
              </w:rPr>
            </w:pPr>
          </w:p>
        </w:tc>
        <w:tc>
          <w:tcPr>
            <w:tcW w:w="1701" w:type="dxa"/>
            <w:vAlign w:val="center"/>
          </w:tcPr>
          <w:p w14:paraId="5094D4E1" w14:textId="77777777" w:rsidR="00666B9D" w:rsidRPr="008A1E04" w:rsidRDefault="00666B9D" w:rsidP="005837E7">
            <w:pPr>
              <w:widowControl w:val="0"/>
              <w:autoSpaceDE w:val="0"/>
              <w:autoSpaceDN w:val="0"/>
              <w:spacing w:line="312" w:lineRule="auto"/>
              <w:jc w:val="center"/>
              <w:rPr>
                <w:rFonts w:ascii="Frank Ruhl Libre" w:hAnsi="Frank Ruhl Libre" w:cs="Frank Ruhl Libre"/>
                <w:sz w:val="14"/>
                <w:szCs w:val="14"/>
              </w:rPr>
            </w:pPr>
          </w:p>
        </w:tc>
        <w:tc>
          <w:tcPr>
            <w:tcW w:w="1418" w:type="dxa"/>
            <w:vAlign w:val="center"/>
          </w:tcPr>
          <w:p w14:paraId="78B790DB" w14:textId="77777777" w:rsidR="00666B9D" w:rsidRPr="008A1E04" w:rsidRDefault="00666B9D" w:rsidP="005837E7">
            <w:pPr>
              <w:widowControl w:val="0"/>
              <w:autoSpaceDE w:val="0"/>
              <w:autoSpaceDN w:val="0"/>
              <w:spacing w:line="312" w:lineRule="auto"/>
              <w:jc w:val="center"/>
              <w:rPr>
                <w:rFonts w:ascii="Frank Ruhl Libre" w:hAnsi="Frank Ruhl Libre" w:cs="Frank Ruhl Libre"/>
                <w:sz w:val="14"/>
                <w:szCs w:val="14"/>
              </w:rPr>
            </w:pPr>
          </w:p>
        </w:tc>
      </w:tr>
      <w:tr w:rsidR="00916F0E" w:rsidRPr="008A1E04" w14:paraId="54EB518D" w14:textId="77777777" w:rsidTr="00916F0E">
        <w:trPr>
          <w:trHeight w:val="299"/>
          <w:jc w:val="center"/>
        </w:trPr>
        <w:tc>
          <w:tcPr>
            <w:tcW w:w="1980" w:type="dxa"/>
            <w:vAlign w:val="center"/>
          </w:tcPr>
          <w:p w14:paraId="017F330B" w14:textId="77777777" w:rsidR="00666B9D" w:rsidRPr="008A1E04" w:rsidRDefault="00666B9D" w:rsidP="005837E7">
            <w:pPr>
              <w:widowControl w:val="0"/>
              <w:autoSpaceDE w:val="0"/>
              <w:autoSpaceDN w:val="0"/>
              <w:spacing w:line="312" w:lineRule="auto"/>
              <w:jc w:val="center"/>
              <w:rPr>
                <w:rFonts w:ascii="Frank Ruhl Libre" w:hAnsi="Frank Ruhl Libre" w:cs="Frank Ruhl Libre"/>
                <w:sz w:val="14"/>
                <w:szCs w:val="14"/>
              </w:rPr>
            </w:pPr>
          </w:p>
        </w:tc>
        <w:tc>
          <w:tcPr>
            <w:tcW w:w="850" w:type="dxa"/>
            <w:vAlign w:val="center"/>
          </w:tcPr>
          <w:p w14:paraId="07D5EA97" w14:textId="77777777" w:rsidR="00666B9D" w:rsidRPr="008A1E04" w:rsidRDefault="00666B9D" w:rsidP="005837E7">
            <w:pPr>
              <w:widowControl w:val="0"/>
              <w:autoSpaceDE w:val="0"/>
              <w:autoSpaceDN w:val="0"/>
              <w:spacing w:line="312" w:lineRule="auto"/>
              <w:jc w:val="center"/>
              <w:rPr>
                <w:rFonts w:ascii="Frank Ruhl Libre" w:hAnsi="Frank Ruhl Libre" w:cs="Frank Ruhl Libre"/>
                <w:sz w:val="14"/>
                <w:szCs w:val="14"/>
              </w:rPr>
            </w:pPr>
          </w:p>
        </w:tc>
        <w:tc>
          <w:tcPr>
            <w:tcW w:w="1985" w:type="dxa"/>
            <w:vAlign w:val="center"/>
          </w:tcPr>
          <w:p w14:paraId="1915A200" w14:textId="77777777" w:rsidR="00666B9D" w:rsidRPr="008A1E04" w:rsidRDefault="00666B9D" w:rsidP="005837E7">
            <w:pPr>
              <w:widowControl w:val="0"/>
              <w:autoSpaceDE w:val="0"/>
              <w:autoSpaceDN w:val="0"/>
              <w:spacing w:line="312" w:lineRule="auto"/>
              <w:jc w:val="center"/>
              <w:rPr>
                <w:rFonts w:ascii="Frank Ruhl Libre" w:hAnsi="Frank Ruhl Libre" w:cs="Frank Ruhl Libre"/>
                <w:sz w:val="14"/>
                <w:szCs w:val="14"/>
              </w:rPr>
            </w:pPr>
          </w:p>
        </w:tc>
        <w:tc>
          <w:tcPr>
            <w:tcW w:w="1417" w:type="dxa"/>
            <w:vAlign w:val="center"/>
          </w:tcPr>
          <w:p w14:paraId="3495622C" w14:textId="15FCAA15" w:rsidR="00666B9D" w:rsidRPr="008A1E04" w:rsidRDefault="00666B9D" w:rsidP="005837E7">
            <w:pPr>
              <w:widowControl w:val="0"/>
              <w:autoSpaceDE w:val="0"/>
              <w:autoSpaceDN w:val="0"/>
              <w:spacing w:line="312" w:lineRule="auto"/>
              <w:jc w:val="center"/>
              <w:rPr>
                <w:rFonts w:ascii="Frank Ruhl Libre" w:hAnsi="Frank Ruhl Libre" w:cs="Frank Ruhl Libre"/>
                <w:sz w:val="14"/>
                <w:szCs w:val="14"/>
              </w:rPr>
            </w:pPr>
          </w:p>
        </w:tc>
        <w:tc>
          <w:tcPr>
            <w:tcW w:w="1701" w:type="dxa"/>
            <w:vAlign w:val="center"/>
          </w:tcPr>
          <w:p w14:paraId="61E4039E" w14:textId="77777777" w:rsidR="00666B9D" w:rsidRPr="008A1E04" w:rsidRDefault="00666B9D" w:rsidP="005837E7">
            <w:pPr>
              <w:widowControl w:val="0"/>
              <w:autoSpaceDE w:val="0"/>
              <w:autoSpaceDN w:val="0"/>
              <w:spacing w:line="312" w:lineRule="auto"/>
              <w:jc w:val="center"/>
              <w:rPr>
                <w:rFonts w:ascii="Frank Ruhl Libre" w:hAnsi="Frank Ruhl Libre" w:cs="Frank Ruhl Libre"/>
                <w:sz w:val="14"/>
                <w:szCs w:val="14"/>
              </w:rPr>
            </w:pPr>
          </w:p>
        </w:tc>
        <w:tc>
          <w:tcPr>
            <w:tcW w:w="1418" w:type="dxa"/>
            <w:vAlign w:val="center"/>
          </w:tcPr>
          <w:p w14:paraId="036BAD7D" w14:textId="77777777" w:rsidR="00666B9D" w:rsidRPr="008A1E04" w:rsidRDefault="00666B9D" w:rsidP="005837E7">
            <w:pPr>
              <w:widowControl w:val="0"/>
              <w:autoSpaceDE w:val="0"/>
              <w:autoSpaceDN w:val="0"/>
              <w:spacing w:line="312" w:lineRule="auto"/>
              <w:jc w:val="center"/>
              <w:rPr>
                <w:rFonts w:ascii="Frank Ruhl Libre" w:hAnsi="Frank Ruhl Libre" w:cs="Frank Ruhl Libre"/>
                <w:sz w:val="14"/>
                <w:szCs w:val="14"/>
              </w:rPr>
            </w:pPr>
          </w:p>
        </w:tc>
      </w:tr>
      <w:tr w:rsidR="00916F0E" w:rsidRPr="008A1E04" w14:paraId="63995156" w14:textId="77777777" w:rsidTr="00916F0E">
        <w:trPr>
          <w:trHeight w:val="285"/>
          <w:jc w:val="center"/>
        </w:trPr>
        <w:tc>
          <w:tcPr>
            <w:tcW w:w="1980" w:type="dxa"/>
            <w:vAlign w:val="center"/>
          </w:tcPr>
          <w:p w14:paraId="62A47074" w14:textId="77777777" w:rsidR="00666B9D" w:rsidRPr="008A1E04" w:rsidRDefault="00666B9D" w:rsidP="005837E7">
            <w:pPr>
              <w:widowControl w:val="0"/>
              <w:autoSpaceDE w:val="0"/>
              <w:autoSpaceDN w:val="0"/>
              <w:spacing w:line="312" w:lineRule="auto"/>
              <w:jc w:val="center"/>
              <w:rPr>
                <w:rFonts w:ascii="Frank Ruhl Libre" w:hAnsi="Frank Ruhl Libre" w:cs="Frank Ruhl Libre"/>
                <w:sz w:val="14"/>
                <w:szCs w:val="14"/>
              </w:rPr>
            </w:pPr>
          </w:p>
        </w:tc>
        <w:tc>
          <w:tcPr>
            <w:tcW w:w="850" w:type="dxa"/>
            <w:vAlign w:val="center"/>
          </w:tcPr>
          <w:p w14:paraId="597AF100" w14:textId="77777777" w:rsidR="00666B9D" w:rsidRPr="008A1E04" w:rsidRDefault="00666B9D" w:rsidP="005837E7">
            <w:pPr>
              <w:widowControl w:val="0"/>
              <w:autoSpaceDE w:val="0"/>
              <w:autoSpaceDN w:val="0"/>
              <w:spacing w:line="312" w:lineRule="auto"/>
              <w:jc w:val="center"/>
              <w:rPr>
                <w:rFonts w:ascii="Frank Ruhl Libre" w:hAnsi="Frank Ruhl Libre" w:cs="Frank Ruhl Libre"/>
                <w:sz w:val="14"/>
                <w:szCs w:val="14"/>
              </w:rPr>
            </w:pPr>
          </w:p>
        </w:tc>
        <w:tc>
          <w:tcPr>
            <w:tcW w:w="1985" w:type="dxa"/>
            <w:vAlign w:val="center"/>
          </w:tcPr>
          <w:p w14:paraId="5CC15203" w14:textId="77777777" w:rsidR="00666B9D" w:rsidRPr="008A1E04" w:rsidRDefault="00666B9D" w:rsidP="005837E7">
            <w:pPr>
              <w:widowControl w:val="0"/>
              <w:autoSpaceDE w:val="0"/>
              <w:autoSpaceDN w:val="0"/>
              <w:spacing w:line="312" w:lineRule="auto"/>
              <w:jc w:val="center"/>
              <w:rPr>
                <w:rFonts w:ascii="Frank Ruhl Libre" w:hAnsi="Frank Ruhl Libre" w:cs="Frank Ruhl Libre"/>
                <w:sz w:val="14"/>
                <w:szCs w:val="14"/>
              </w:rPr>
            </w:pPr>
          </w:p>
        </w:tc>
        <w:tc>
          <w:tcPr>
            <w:tcW w:w="1417" w:type="dxa"/>
            <w:vAlign w:val="center"/>
          </w:tcPr>
          <w:p w14:paraId="5C7C6530" w14:textId="6DF4A094" w:rsidR="00666B9D" w:rsidRPr="008A1E04" w:rsidRDefault="00666B9D" w:rsidP="005837E7">
            <w:pPr>
              <w:widowControl w:val="0"/>
              <w:autoSpaceDE w:val="0"/>
              <w:autoSpaceDN w:val="0"/>
              <w:spacing w:line="312" w:lineRule="auto"/>
              <w:jc w:val="center"/>
              <w:rPr>
                <w:rFonts w:ascii="Frank Ruhl Libre" w:hAnsi="Frank Ruhl Libre" w:cs="Frank Ruhl Libre"/>
                <w:sz w:val="14"/>
                <w:szCs w:val="14"/>
              </w:rPr>
            </w:pPr>
          </w:p>
        </w:tc>
        <w:tc>
          <w:tcPr>
            <w:tcW w:w="1701" w:type="dxa"/>
            <w:vAlign w:val="center"/>
          </w:tcPr>
          <w:p w14:paraId="2B42DAA0" w14:textId="77777777" w:rsidR="00666B9D" w:rsidRPr="008A1E04" w:rsidRDefault="00666B9D" w:rsidP="005837E7">
            <w:pPr>
              <w:widowControl w:val="0"/>
              <w:autoSpaceDE w:val="0"/>
              <w:autoSpaceDN w:val="0"/>
              <w:spacing w:line="312" w:lineRule="auto"/>
              <w:jc w:val="center"/>
              <w:rPr>
                <w:rFonts w:ascii="Frank Ruhl Libre" w:hAnsi="Frank Ruhl Libre" w:cs="Frank Ruhl Libre"/>
                <w:sz w:val="14"/>
                <w:szCs w:val="14"/>
              </w:rPr>
            </w:pPr>
          </w:p>
        </w:tc>
        <w:tc>
          <w:tcPr>
            <w:tcW w:w="1418" w:type="dxa"/>
            <w:vAlign w:val="center"/>
          </w:tcPr>
          <w:p w14:paraId="3EC9ED17" w14:textId="77777777" w:rsidR="00666B9D" w:rsidRPr="008A1E04" w:rsidRDefault="00666B9D" w:rsidP="005837E7">
            <w:pPr>
              <w:widowControl w:val="0"/>
              <w:autoSpaceDE w:val="0"/>
              <w:autoSpaceDN w:val="0"/>
              <w:spacing w:line="312" w:lineRule="auto"/>
              <w:jc w:val="center"/>
              <w:rPr>
                <w:rFonts w:ascii="Frank Ruhl Libre" w:hAnsi="Frank Ruhl Libre" w:cs="Frank Ruhl Libre"/>
                <w:sz w:val="14"/>
                <w:szCs w:val="14"/>
              </w:rPr>
            </w:pPr>
          </w:p>
        </w:tc>
      </w:tr>
      <w:tr w:rsidR="00916F0E" w:rsidRPr="008A1E04" w14:paraId="0A8B60F1" w14:textId="77777777" w:rsidTr="00916F0E">
        <w:trPr>
          <w:trHeight w:val="285"/>
          <w:jc w:val="center"/>
        </w:trPr>
        <w:tc>
          <w:tcPr>
            <w:tcW w:w="1980" w:type="dxa"/>
            <w:vAlign w:val="center"/>
          </w:tcPr>
          <w:p w14:paraId="0BD2431C" w14:textId="77777777" w:rsidR="00666B9D" w:rsidRPr="008A1E04" w:rsidRDefault="00666B9D" w:rsidP="005837E7">
            <w:pPr>
              <w:widowControl w:val="0"/>
              <w:autoSpaceDE w:val="0"/>
              <w:autoSpaceDN w:val="0"/>
              <w:spacing w:line="312" w:lineRule="auto"/>
              <w:jc w:val="center"/>
              <w:rPr>
                <w:rFonts w:ascii="Frank Ruhl Libre" w:hAnsi="Frank Ruhl Libre" w:cs="Frank Ruhl Libre"/>
                <w:sz w:val="14"/>
                <w:szCs w:val="14"/>
              </w:rPr>
            </w:pPr>
          </w:p>
        </w:tc>
        <w:tc>
          <w:tcPr>
            <w:tcW w:w="850" w:type="dxa"/>
            <w:vAlign w:val="center"/>
          </w:tcPr>
          <w:p w14:paraId="1C654E1C" w14:textId="77777777" w:rsidR="00666B9D" w:rsidRPr="008A1E04" w:rsidRDefault="00666B9D" w:rsidP="005837E7">
            <w:pPr>
              <w:widowControl w:val="0"/>
              <w:autoSpaceDE w:val="0"/>
              <w:autoSpaceDN w:val="0"/>
              <w:spacing w:line="312" w:lineRule="auto"/>
              <w:jc w:val="center"/>
              <w:rPr>
                <w:rFonts w:ascii="Frank Ruhl Libre" w:hAnsi="Frank Ruhl Libre" w:cs="Frank Ruhl Libre"/>
                <w:sz w:val="14"/>
                <w:szCs w:val="14"/>
              </w:rPr>
            </w:pPr>
          </w:p>
        </w:tc>
        <w:tc>
          <w:tcPr>
            <w:tcW w:w="1985" w:type="dxa"/>
            <w:vAlign w:val="center"/>
          </w:tcPr>
          <w:p w14:paraId="27101290" w14:textId="77777777" w:rsidR="00666B9D" w:rsidRPr="008A1E04" w:rsidRDefault="00666B9D" w:rsidP="005837E7">
            <w:pPr>
              <w:widowControl w:val="0"/>
              <w:autoSpaceDE w:val="0"/>
              <w:autoSpaceDN w:val="0"/>
              <w:spacing w:line="312" w:lineRule="auto"/>
              <w:jc w:val="center"/>
              <w:rPr>
                <w:rFonts w:ascii="Frank Ruhl Libre" w:hAnsi="Frank Ruhl Libre" w:cs="Frank Ruhl Libre"/>
                <w:sz w:val="14"/>
                <w:szCs w:val="14"/>
              </w:rPr>
            </w:pPr>
          </w:p>
        </w:tc>
        <w:tc>
          <w:tcPr>
            <w:tcW w:w="1417" w:type="dxa"/>
            <w:vAlign w:val="center"/>
          </w:tcPr>
          <w:p w14:paraId="75723FD7" w14:textId="7F742DDA" w:rsidR="00666B9D" w:rsidRPr="008A1E04" w:rsidRDefault="00666B9D" w:rsidP="005837E7">
            <w:pPr>
              <w:widowControl w:val="0"/>
              <w:autoSpaceDE w:val="0"/>
              <w:autoSpaceDN w:val="0"/>
              <w:spacing w:line="312" w:lineRule="auto"/>
              <w:jc w:val="center"/>
              <w:rPr>
                <w:rFonts w:ascii="Frank Ruhl Libre" w:hAnsi="Frank Ruhl Libre" w:cs="Frank Ruhl Libre"/>
                <w:sz w:val="14"/>
                <w:szCs w:val="14"/>
              </w:rPr>
            </w:pPr>
          </w:p>
        </w:tc>
        <w:tc>
          <w:tcPr>
            <w:tcW w:w="1701" w:type="dxa"/>
            <w:vAlign w:val="center"/>
          </w:tcPr>
          <w:p w14:paraId="3B0819BC" w14:textId="77777777" w:rsidR="00666B9D" w:rsidRPr="008A1E04" w:rsidRDefault="00666B9D" w:rsidP="005837E7">
            <w:pPr>
              <w:widowControl w:val="0"/>
              <w:autoSpaceDE w:val="0"/>
              <w:autoSpaceDN w:val="0"/>
              <w:spacing w:line="312" w:lineRule="auto"/>
              <w:jc w:val="center"/>
              <w:rPr>
                <w:rFonts w:ascii="Frank Ruhl Libre" w:hAnsi="Frank Ruhl Libre" w:cs="Frank Ruhl Libre"/>
                <w:sz w:val="14"/>
                <w:szCs w:val="14"/>
              </w:rPr>
            </w:pPr>
          </w:p>
        </w:tc>
        <w:tc>
          <w:tcPr>
            <w:tcW w:w="1418" w:type="dxa"/>
            <w:vAlign w:val="center"/>
          </w:tcPr>
          <w:p w14:paraId="40D01A3D" w14:textId="77777777" w:rsidR="00666B9D" w:rsidRPr="008A1E04" w:rsidRDefault="00666B9D" w:rsidP="005837E7">
            <w:pPr>
              <w:widowControl w:val="0"/>
              <w:autoSpaceDE w:val="0"/>
              <w:autoSpaceDN w:val="0"/>
              <w:spacing w:line="312" w:lineRule="auto"/>
              <w:jc w:val="center"/>
              <w:rPr>
                <w:rFonts w:ascii="Frank Ruhl Libre" w:hAnsi="Frank Ruhl Libre" w:cs="Frank Ruhl Libre"/>
                <w:sz w:val="14"/>
                <w:szCs w:val="14"/>
              </w:rPr>
            </w:pPr>
          </w:p>
        </w:tc>
      </w:tr>
    </w:tbl>
    <w:bookmarkEnd w:id="4"/>
    <w:p w14:paraId="36C55F27" w14:textId="54D597EC" w:rsidR="00340BC2" w:rsidRPr="005D7B97" w:rsidRDefault="00FF689A" w:rsidP="00520207">
      <w:pPr>
        <w:pStyle w:val="Paragrafoelenco"/>
        <w:spacing w:before="240" w:line="312" w:lineRule="auto"/>
        <w:ind w:left="426"/>
        <w:jc w:val="both"/>
        <w:rPr>
          <w:rFonts w:ascii="Frank Ruhl Libre" w:eastAsia="Calibri" w:hAnsi="Frank Ruhl Libre" w:cs="Frank Ruhl Libre"/>
          <w:i/>
          <w:sz w:val="18"/>
          <w:szCs w:val="18"/>
        </w:rPr>
      </w:pPr>
      <w:r w:rsidRPr="008A1E04">
        <w:rPr>
          <w:rFonts w:ascii="Frank Ruhl Libre" w:eastAsia="Calibri" w:hAnsi="Frank Ruhl Libre" w:cs="Frank Ruhl Libre" w:hint="cs"/>
          <w:i/>
          <w:sz w:val="18"/>
          <w:szCs w:val="18"/>
        </w:rPr>
        <w:t xml:space="preserve">(in alternativa a quanto precede il concorrente può indicare la banca dati ufficiale o il pubblico registro da cui i </w:t>
      </w:r>
      <w:r w:rsidRPr="005D7B97">
        <w:rPr>
          <w:rFonts w:ascii="Frank Ruhl Libre" w:eastAsia="Calibri" w:hAnsi="Frank Ruhl Libre" w:cs="Frank Ruhl Libre" w:hint="cs"/>
          <w:i/>
          <w:sz w:val="18"/>
          <w:szCs w:val="18"/>
        </w:rPr>
        <w:t>medesimi possono essere ricavati in modo aggiornato alla data di presentazione dell’offerta)</w:t>
      </w:r>
    </w:p>
    <w:p w14:paraId="475140F0" w14:textId="1462B96F" w:rsidR="00B11926" w:rsidRPr="005D7B97" w:rsidRDefault="00997CC6" w:rsidP="00B11926">
      <w:pPr>
        <w:pStyle w:val="Paragrafoelenco"/>
        <w:numPr>
          <w:ilvl w:val="0"/>
          <w:numId w:val="3"/>
        </w:numPr>
        <w:spacing w:before="240" w:line="312" w:lineRule="auto"/>
        <w:contextualSpacing w:val="0"/>
        <w:jc w:val="both"/>
        <w:rPr>
          <w:rFonts w:ascii="Frank Ruhl Libre" w:eastAsia="Calibri" w:hAnsi="Frank Ruhl Libre" w:cs="Frank Ruhl Libre"/>
          <w:sz w:val="20"/>
          <w:szCs w:val="20"/>
        </w:rPr>
      </w:pPr>
      <w:r w:rsidRPr="005D7B97">
        <w:rPr>
          <w:rFonts w:ascii="Frank Ruhl Libre" w:hAnsi="Frank Ruhl Libre" w:cs="Frank Ruhl Libre" w:hint="cs"/>
          <w:sz w:val="20"/>
          <w:szCs w:val="20"/>
        </w:rPr>
        <w:t>dichiara di non incorrere nelle cause di esclusione di cui a</w:t>
      </w:r>
      <w:r w:rsidR="001C0470" w:rsidRPr="005D7B97">
        <w:rPr>
          <w:rFonts w:ascii="Frank Ruhl Libre" w:hAnsi="Frank Ruhl Libre" w:cs="Frank Ruhl Libre" w:hint="cs"/>
          <w:sz w:val="20"/>
          <w:szCs w:val="20"/>
        </w:rPr>
        <w:t xml:space="preserve">gli </w:t>
      </w:r>
      <w:r w:rsidRPr="005D7B97">
        <w:rPr>
          <w:rFonts w:ascii="Frank Ruhl Libre" w:hAnsi="Frank Ruhl Libre" w:cs="Frank Ruhl Libre" w:hint="cs"/>
          <w:sz w:val="20"/>
          <w:szCs w:val="20"/>
        </w:rPr>
        <w:t>art</w:t>
      </w:r>
      <w:r w:rsidR="00B45AFA" w:rsidRPr="005D7B97">
        <w:rPr>
          <w:rFonts w:ascii="Frank Ruhl Libre" w:hAnsi="Frank Ruhl Libre" w:cs="Frank Ruhl Libre" w:hint="cs"/>
          <w:sz w:val="20"/>
          <w:szCs w:val="20"/>
        </w:rPr>
        <w:t>t</w:t>
      </w:r>
      <w:r w:rsidRPr="005D7B97">
        <w:rPr>
          <w:rFonts w:ascii="Frank Ruhl Libre" w:hAnsi="Frank Ruhl Libre" w:cs="Frank Ruhl Libre" w:hint="cs"/>
          <w:sz w:val="20"/>
          <w:szCs w:val="20"/>
        </w:rPr>
        <w:t>.</w:t>
      </w:r>
      <w:r w:rsidR="001223D1" w:rsidRPr="005D7B97">
        <w:rPr>
          <w:rFonts w:ascii="Frank Ruhl Libre" w:hAnsi="Frank Ruhl Libre" w:cs="Frank Ruhl Libre" w:hint="cs"/>
          <w:sz w:val="20"/>
          <w:szCs w:val="20"/>
        </w:rPr>
        <w:t xml:space="preserve"> </w:t>
      </w:r>
      <w:r w:rsidR="00081968" w:rsidRPr="005D7B97">
        <w:rPr>
          <w:rFonts w:ascii="Frank Ruhl Libre" w:hAnsi="Frank Ruhl Libre" w:cs="Frank Ruhl Libre" w:hint="cs"/>
          <w:sz w:val="20"/>
          <w:szCs w:val="20"/>
        </w:rPr>
        <w:t>95</w:t>
      </w:r>
      <w:r w:rsidR="001223D1" w:rsidRPr="005D7B97">
        <w:rPr>
          <w:rFonts w:ascii="Frank Ruhl Libre" w:hAnsi="Frank Ruhl Libre" w:cs="Frank Ruhl Libre" w:hint="cs"/>
          <w:sz w:val="20"/>
          <w:szCs w:val="20"/>
        </w:rPr>
        <w:t xml:space="preserve"> e 98 d</w:t>
      </w:r>
      <w:r w:rsidRPr="005D7B97">
        <w:rPr>
          <w:rFonts w:ascii="Frank Ruhl Libre" w:hAnsi="Frank Ruhl Libre" w:cs="Frank Ruhl Libre" w:hint="cs"/>
          <w:sz w:val="20"/>
          <w:szCs w:val="20"/>
        </w:rPr>
        <w:t>el Codice</w:t>
      </w:r>
      <w:r w:rsidR="00B11926" w:rsidRPr="005D7B97">
        <w:rPr>
          <w:rFonts w:ascii="Frank Ruhl Libre" w:hAnsi="Frank Ruhl Libre" w:cs="Frank Ruhl Libre" w:hint="cs"/>
          <w:sz w:val="20"/>
          <w:szCs w:val="20"/>
        </w:rPr>
        <w:t>;</w:t>
      </w:r>
    </w:p>
    <w:p w14:paraId="7375F94D" w14:textId="2B9E28F2" w:rsidR="00E130F2" w:rsidRPr="005D7B97" w:rsidRDefault="00E130F2" w:rsidP="00B11926">
      <w:pPr>
        <w:pStyle w:val="Paragrafoelenco"/>
        <w:numPr>
          <w:ilvl w:val="0"/>
          <w:numId w:val="3"/>
        </w:numPr>
        <w:spacing w:before="240" w:line="312" w:lineRule="auto"/>
        <w:contextualSpacing w:val="0"/>
        <w:jc w:val="both"/>
        <w:rPr>
          <w:rFonts w:ascii="Frank Ruhl Libre" w:eastAsia="Calibri" w:hAnsi="Frank Ruhl Libre" w:cs="Frank Ruhl Libre"/>
          <w:sz w:val="20"/>
          <w:szCs w:val="20"/>
        </w:rPr>
      </w:pPr>
      <w:r w:rsidRPr="005D7B97">
        <w:rPr>
          <w:rFonts w:ascii="Frank Ruhl Libre" w:eastAsia="Calibri" w:hAnsi="Frank Ruhl Libre" w:cs="Frank Ruhl Libre"/>
          <w:sz w:val="20"/>
          <w:szCs w:val="20"/>
        </w:rPr>
        <w:t>Dichiarazioni integrative in merito all’assolvimento degli obblighi di cui alla legge n. 68/1999</w:t>
      </w:r>
    </w:p>
    <w:p w14:paraId="73D072F5" w14:textId="77777777" w:rsidR="00E130F2" w:rsidRPr="005D7B97" w:rsidRDefault="00E130F2" w:rsidP="00E130F2">
      <w:pPr>
        <w:pStyle w:val="Paragrafoelenco"/>
        <w:spacing w:before="240" w:line="312" w:lineRule="auto"/>
        <w:ind w:left="567"/>
        <w:jc w:val="both"/>
        <w:rPr>
          <w:rFonts w:ascii="Frank Ruhl Libre" w:eastAsia="Calibri" w:hAnsi="Frank Ruhl Libre" w:cs="Frank Ruhl Libre"/>
          <w:sz w:val="20"/>
          <w:szCs w:val="20"/>
        </w:rPr>
      </w:pPr>
      <w:r w:rsidRPr="005D7B97">
        <w:rPr>
          <w:rFonts w:ascii="Frank Ruhl Libre" w:eastAsia="Calibri" w:hAnsi="Frank Ruhl Libre" w:cs="Frank Ruhl Libre"/>
          <w:sz w:val="20"/>
          <w:szCs w:val="20"/>
        </w:rPr>
        <w:t></w:t>
      </w:r>
      <w:r w:rsidRPr="005D7B97">
        <w:rPr>
          <w:rFonts w:ascii="Frank Ruhl Libre" w:eastAsia="Calibri" w:hAnsi="Frank Ruhl Libre" w:cs="Frank Ruhl Libre"/>
          <w:sz w:val="20"/>
          <w:szCs w:val="20"/>
        </w:rPr>
        <w:tab/>
        <w:t>DICHIARA*:</w:t>
      </w:r>
    </w:p>
    <w:p w14:paraId="1ED71D03" w14:textId="77777777" w:rsidR="00E130F2" w:rsidRPr="005D7B97" w:rsidRDefault="00E130F2" w:rsidP="00E130F2">
      <w:pPr>
        <w:pStyle w:val="Paragrafoelenco"/>
        <w:spacing w:before="240" w:line="312" w:lineRule="auto"/>
        <w:ind w:left="567"/>
        <w:jc w:val="both"/>
        <w:rPr>
          <w:rFonts w:ascii="Frank Ruhl Libre" w:eastAsia="Calibri" w:hAnsi="Frank Ruhl Libre" w:cs="Frank Ruhl Libre"/>
          <w:sz w:val="20"/>
          <w:szCs w:val="20"/>
        </w:rPr>
      </w:pPr>
      <w:r w:rsidRPr="005D7B97">
        <w:rPr>
          <w:rFonts w:ascii="Frank Ruhl Libre" w:eastAsia="Calibri" w:hAnsi="Frank Ruhl Libre" w:cs="Frank Ruhl Libre"/>
          <w:sz w:val="20"/>
          <w:szCs w:val="20"/>
        </w:rPr>
        <w:lastRenderedPageBreak/>
        <w:t></w:t>
      </w:r>
      <w:r w:rsidRPr="005D7B97">
        <w:rPr>
          <w:rFonts w:ascii="Frank Ruhl Libre" w:eastAsia="Calibri" w:hAnsi="Frank Ruhl Libre" w:cs="Frank Ruhl Libre"/>
          <w:sz w:val="20"/>
          <w:szCs w:val="20"/>
        </w:rPr>
        <w:tab/>
        <w:t xml:space="preserve"> CHE il numero di dipendenti impiegati alla data di presentazione della domanda è pari a: ______;</w:t>
      </w:r>
    </w:p>
    <w:p w14:paraId="3D80C73E" w14:textId="77777777" w:rsidR="00E130F2" w:rsidRPr="005D7B97" w:rsidRDefault="00E130F2" w:rsidP="00E130F2">
      <w:pPr>
        <w:pStyle w:val="Paragrafoelenco"/>
        <w:spacing w:before="240" w:line="312" w:lineRule="auto"/>
        <w:ind w:left="567"/>
        <w:jc w:val="both"/>
        <w:rPr>
          <w:rFonts w:ascii="Frank Ruhl Libre" w:eastAsia="Calibri" w:hAnsi="Frank Ruhl Libre" w:cs="Frank Ruhl Libre"/>
          <w:sz w:val="20"/>
          <w:szCs w:val="20"/>
        </w:rPr>
      </w:pPr>
      <w:r w:rsidRPr="005D7B97">
        <w:rPr>
          <w:rFonts w:ascii="Frank Ruhl Libre" w:eastAsia="Calibri" w:hAnsi="Frank Ruhl Libre" w:cs="Frank Ruhl Libre"/>
          <w:sz w:val="20"/>
          <w:szCs w:val="20"/>
        </w:rPr>
        <w:t>Selezionare una delle 3 opzioni di seguito riportate.</w:t>
      </w:r>
    </w:p>
    <w:p w14:paraId="1068767C" w14:textId="77777777" w:rsidR="00E130F2" w:rsidRPr="005D7B97" w:rsidRDefault="00E130F2" w:rsidP="00E130F2">
      <w:pPr>
        <w:pStyle w:val="Paragrafoelenco"/>
        <w:spacing w:before="240" w:line="312" w:lineRule="auto"/>
        <w:ind w:left="567"/>
        <w:jc w:val="both"/>
        <w:rPr>
          <w:rFonts w:ascii="Frank Ruhl Libre" w:eastAsia="Calibri" w:hAnsi="Frank Ruhl Libre" w:cs="Frank Ruhl Libre"/>
          <w:sz w:val="20"/>
          <w:szCs w:val="20"/>
        </w:rPr>
      </w:pPr>
      <w:r w:rsidRPr="005D7B97">
        <w:rPr>
          <w:rFonts w:ascii="Frank Ruhl Libre" w:eastAsia="Calibri" w:hAnsi="Frank Ruhl Libre" w:cs="Frank Ruhl Libre"/>
          <w:sz w:val="20"/>
          <w:szCs w:val="20"/>
        </w:rPr>
        <w:t></w:t>
      </w:r>
      <w:r w:rsidRPr="005D7B97">
        <w:rPr>
          <w:rFonts w:ascii="Frank Ruhl Libre" w:eastAsia="Calibri" w:hAnsi="Frank Ruhl Libre" w:cs="Frank Ruhl Libre"/>
          <w:sz w:val="20"/>
          <w:szCs w:val="20"/>
        </w:rPr>
        <w:tab/>
        <w:t>CHE la propria azienda avendo un numero di dipendenti pari o superiore a 15, è tenuta al rispetto di quanto prescritto dalla legge n. 68/1999;</w:t>
      </w:r>
    </w:p>
    <w:p w14:paraId="1296282D" w14:textId="77777777" w:rsidR="00E130F2" w:rsidRPr="005D7B97" w:rsidRDefault="00E130F2" w:rsidP="00E130F2">
      <w:pPr>
        <w:pStyle w:val="Paragrafoelenco"/>
        <w:spacing w:before="240" w:line="312" w:lineRule="auto"/>
        <w:ind w:left="567"/>
        <w:jc w:val="both"/>
        <w:rPr>
          <w:rFonts w:ascii="Frank Ruhl Libre" w:eastAsia="Calibri" w:hAnsi="Frank Ruhl Libre" w:cs="Frank Ruhl Libre"/>
          <w:sz w:val="20"/>
          <w:szCs w:val="20"/>
        </w:rPr>
      </w:pPr>
      <w:r w:rsidRPr="005D7B97">
        <w:rPr>
          <w:rFonts w:ascii="Frank Ruhl Libre" w:eastAsia="Calibri" w:hAnsi="Frank Ruhl Libre" w:cs="Frank Ruhl Libre"/>
          <w:sz w:val="20"/>
          <w:szCs w:val="20"/>
        </w:rPr>
        <w:t>in alternativa</w:t>
      </w:r>
    </w:p>
    <w:p w14:paraId="258FF182" w14:textId="77777777" w:rsidR="00E130F2" w:rsidRPr="005D7B97" w:rsidRDefault="00E130F2" w:rsidP="00E130F2">
      <w:pPr>
        <w:pStyle w:val="Paragrafoelenco"/>
        <w:spacing w:before="240" w:line="312" w:lineRule="auto"/>
        <w:ind w:left="567"/>
        <w:jc w:val="both"/>
        <w:rPr>
          <w:rFonts w:ascii="Frank Ruhl Libre" w:eastAsia="Calibri" w:hAnsi="Frank Ruhl Libre" w:cs="Frank Ruhl Libre"/>
          <w:sz w:val="20"/>
          <w:szCs w:val="20"/>
        </w:rPr>
      </w:pPr>
      <w:r w:rsidRPr="005D7B97">
        <w:rPr>
          <w:rFonts w:ascii="Frank Ruhl Libre" w:eastAsia="Calibri" w:hAnsi="Frank Ruhl Libre" w:cs="Frank Ruhl Libre"/>
          <w:sz w:val="20"/>
          <w:szCs w:val="20"/>
        </w:rPr>
        <w:t></w:t>
      </w:r>
      <w:r w:rsidRPr="005D7B97">
        <w:rPr>
          <w:rFonts w:ascii="Frank Ruhl Libre" w:eastAsia="Calibri" w:hAnsi="Frank Ruhl Libre" w:cs="Frank Ruhl Libre"/>
          <w:sz w:val="20"/>
          <w:szCs w:val="20"/>
        </w:rPr>
        <w:tab/>
        <w:t>CHE la propria azienda avendo un numero di dipendenti inferiore a 15, non è tenuta al rispetto di quanto prescritto dalla legge n. 68/1999;</w:t>
      </w:r>
    </w:p>
    <w:p w14:paraId="1E30D3AF" w14:textId="77777777" w:rsidR="00E130F2" w:rsidRPr="005D7B97" w:rsidRDefault="00E130F2" w:rsidP="00E130F2">
      <w:pPr>
        <w:pStyle w:val="Paragrafoelenco"/>
        <w:spacing w:before="240" w:line="312" w:lineRule="auto"/>
        <w:ind w:left="567"/>
        <w:jc w:val="both"/>
        <w:rPr>
          <w:rFonts w:ascii="Frank Ruhl Libre" w:eastAsia="Calibri" w:hAnsi="Frank Ruhl Libre" w:cs="Frank Ruhl Libre"/>
          <w:sz w:val="20"/>
          <w:szCs w:val="20"/>
        </w:rPr>
      </w:pPr>
      <w:r w:rsidRPr="005D7B97">
        <w:rPr>
          <w:rFonts w:ascii="Frank Ruhl Libre" w:eastAsia="Calibri" w:hAnsi="Frank Ruhl Libre" w:cs="Frank Ruhl Libre"/>
          <w:sz w:val="20"/>
          <w:szCs w:val="20"/>
        </w:rPr>
        <w:t>in alternativa</w:t>
      </w:r>
    </w:p>
    <w:p w14:paraId="523590AD" w14:textId="77777777" w:rsidR="00E130F2" w:rsidRPr="005D7B97" w:rsidRDefault="00E130F2" w:rsidP="00E130F2">
      <w:pPr>
        <w:pStyle w:val="Paragrafoelenco"/>
        <w:spacing w:before="240" w:line="312" w:lineRule="auto"/>
        <w:ind w:left="567"/>
        <w:jc w:val="both"/>
        <w:rPr>
          <w:rFonts w:ascii="Frank Ruhl Libre" w:eastAsia="Calibri" w:hAnsi="Frank Ruhl Libre" w:cs="Frank Ruhl Libre"/>
          <w:sz w:val="20"/>
          <w:szCs w:val="20"/>
        </w:rPr>
      </w:pPr>
      <w:r w:rsidRPr="005D7B97">
        <w:rPr>
          <w:rFonts w:ascii="Frank Ruhl Libre" w:eastAsia="Calibri" w:hAnsi="Frank Ruhl Libre" w:cs="Frank Ruhl Libre"/>
          <w:sz w:val="20"/>
          <w:szCs w:val="20"/>
        </w:rPr>
        <w:t></w:t>
      </w:r>
      <w:r w:rsidRPr="005D7B97">
        <w:rPr>
          <w:rFonts w:ascii="Frank Ruhl Libre" w:eastAsia="Calibri" w:hAnsi="Frank Ruhl Libre" w:cs="Frank Ruhl Libre"/>
          <w:sz w:val="20"/>
          <w:szCs w:val="20"/>
        </w:rPr>
        <w:tab/>
        <w:t>CHE la propria azienda pur avendo un numero di dipendenti pari o superiore a 15, non rientra negli obblighi imposti dalla legge n. 68/1999 in quanto il numero dipendenti computabili nella quota ivi prevista risulta inferiore a 15.</w:t>
      </w:r>
    </w:p>
    <w:p w14:paraId="155D7D5B" w14:textId="6BFC2E36" w:rsidR="00F31DD1" w:rsidRPr="005D7B97" w:rsidRDefault="00E130F2" w:rsidP="00E130F2">
      <w:pPr>
        <w:pStyle w:val="Paragrafoelenco"/>
        <w:spacing w:before="240" w:line="312" w:lineRule="auto"/>
        <w:ind w:left="567"/>
        <w:contextualSpacing w:val="0"/>
        <w:jc w:val="both"/>
        <w:rPr>
          <w:rFonts w:ascii="Frank Ruhl Libre" w:eastAsia="Calibri" w:hAnsi="Frank Ruhl Libre" w:cs="Frank Ruhl Libre"/>
          <w:sz w:val="20"/>
          <w:szCs w:val="20"/>
        </w:rPr>
      </w:pPr>
      <w:r w:rsidRPr="005D7B97">
        <w:rPr>
          <w:rFonts w:ascii="Frank Ruhl Libre" w:eastAsia="Calibri" w:hAnsi="Frank Ruhl Libre" w:cs="Frank Ruhl Libre"/>
          <w:sz w:val="20"/>
          <w:szCs w:val="20"/>
        </w:rPr>
        <w:t>(*NB: in caso di partecipazione in forma associata, le dichiarazioni di cui sopra, devono essere rese da ciascun componente del RTI/consorzio ordinario, dalle consorziate esecutrici e da quelle non esecutrici che prestano i requisiti).]</w:t>
      </w:r>
    </w:p>
    <w:p w14:paraId="613FE273" w14:textId="3E9ED351" w:rsidR="00F948B8" w:rsidRPr="005D7B97" w:rsidRDefault="00F948B8" w:rsidP="00F31DD1">
      <w:pPr>
        <w:pStyle w:val="Paragrafoelenco"/>
        <w:numPr>
          <w:ilvl w:val="0"/>
          <w:numId w:val="20"/>
        </w:numPr>
        <w:suppressAutoHyphens/>
        <w:spacing w:before="240" w:after="240"/>
        <w:jc w:val="both"/>
        <w:rPr>
          <w:rFonts w:ascii="Frank Ruhl Libre" w:hAnsi="Frank Ruhl Libre" w:cs="Frank Ruhl Libre"/>
          <w:b/>
        </w:rPr>
      </w:pPr>
      <w:r w:rsidRPr="005D7B97">
        <w:rPr>
          <w:rFonts w:ascii="Frank Ruhl Libre" w:hAnsi="Frank Ruhl Libre" w:cs="Frank Ruhl Libre" w:hint="cs"/>
          <w:b/>
        </w:rPr>
        <w:t xml:space="preserve">Dichiarazioni in </w:t>
      </w:r>
      <w:r w:rsidR="005C104B" w:rsidRPr="005D7B97">
        <w:rPr>
          <w:rFonts w:ascii="Frank Ruhl Libre" w:hAnsi="Frank Ruhl Libre" w:cs="Frank Ruhl Libre" w:hint="cs"/>
          <w:b/>
        </w:rPr>
        <w:t>ordine alla partecipazione alla procedura</w:t>
      </w:r>
    </w:p>
    <w:p w14:paraId="6E1D9A4C" w14:textId="77777777" w:rsidR="00F31DD1" w:rsidRPr="005D7B97" w:rsidRDefault="00F31DD1" w:rsidP="00F31DD1">
      <w:pPr>
        <w:pStyle w:val="Paragrafoelenco"/>
        <w:suppressAutoHyphens/>
        <w:spacing w:before="240" w:after="240"/>
        <w:ind w:left="644"/>
        <w:jc w:val="both"/>
        <w:rPr>
          <w:rFonts w:ascii="Frank Ruhl Libre" w:hAnsi="Frank Ruhl Libre" w:cs="Frank Ruhl Libre"/>
          <w:b/>
        </w:rPr>
      </w:pPr>
    </w:p>
    <w:p w14:paraId="4527B69E" w14:textId="235E79E9" w:rsidR="00340BC2" w:rsidRPr="005D7B97" w:rsidRDefault="00553853" w:rsidP="00520207">
      <w:pPr>
        <w:pStyle w:val="Paragrafoelenco"/>
        <w:numPr>
          <w:ilvl w:val="0"/>
          <w:numId w:val="3"/>
        </w:numPr>
        <w:spacing w:before="240" w:line="312" w:lineRule="auto"/>
        <w:contextualSpacing w:val="0"/>
        <w:jc w:val="both"/>
        <w:rPr>
          <w:rFonts w:ascii="Frank Ruhl Libre" w:eastAsia="Calibri" w:hAnsi="Frank Ruhl Libre" w:cs="Frank Ruhl Libre"/>
          <w:sz w:val="20"/>
          <w:szCs w:val="20"/>
        </w:rPr>
      </w:pPr>
      <w:r w:rsidRPr="005D7B97">
        <w:rPr>
          <w:rFonts w:ascii="Frank Ruhl Libre" w:hAnsi="Frank Ruhl Libre" w:cs="Frank Ruhl Libre"/>
          <w:sz w:val="20"/>
          <w:szCs w:val="20"/>
        </w:rPr>
        <w:t>di ritenere remunerativa l’offerta economica presentata, avendo tenuto conto, per la relativa formulazione</w:t>
      </w:r>
      <w:r w:rsidR="00997CC6" w:rsidRPr="005D7B97">
        <w:rPr>
          <w:rFonts w:ascii="Frank Ruhl Libre" w:hAnsi="Frank Ruhl Libre" w:cs="Frank Ruhl Libre" w:hint="cs"/>
          <w:sz w:val="20"/>
          <w:szCs w:val="20"/>
        </w:rPr>
        <w:t>:</w:t>
      </w:r>
    </w:p>
    <w:p w14:paraId="4E681CCF" w14:textId="337CB480" w:rsidR="00997CC6" w:rsidRPr="005D7B97" w:rsidRDefault="00997CC6" w:rsidP="00520207">
      <w:pPr>
        <w:pStyle w:val="Paragrafoelenco"/>
        <w:widowControl w:val="0"/>
        <w:numPr>
          <w:ilvl w:val="0"/>
          <w:numId w:val="8"/>
        </w:numPr>
        <w:autoSpaceDE w:val="0"/>
        <w:autoSpaceDN w:val="0"/>
        <w:spacing w:before="240" w:line="312" w:lineRule="auto"/>
        <w:ind w:hanging="284"/>
        <w:jc w:val="both"/>
        <w:rPr>
          <w:rFonts w:ascii="Frank Ruhl Libre" w:hAnsi="Frank Ruhl Libre" w:cs="Frank Ruhl Libre"/>
          <w:sz w:val="20"/>
          <w:szCs w:val="20"/>
        </w:rPr>
      </w:pPr>
      <w:r w:rsidRPr="005D7B97">
        <w:rPr>
          <w:rFonts w:ascii="Frank Ruhl Libre" w:hAnsi="Frank Ruhl Libre" w:cs="Frank Ruhl Libre" w:hint="cs"/>
          <w:sz w:val="20"/>
          <w:szCs w:val="20"/>
        </w:rPr>
        <w:t>delle</w:t>
      </w:r>
      <w:r w:rsidRPr="005D7B97">
        <w:rPr>
          <w:rFonts w:ascii="Frank Ruhl Libre" w:hAnsi="Frank Ruhl Libre" w:cs="Frank Ruhl Libre" w:hint="cs"/>
          <w:spacing w:val="-8"/>
          <w:sz w:val="20"/>
          <w:szCs w:val="20"/>
        </w:rPr>
        <w:t xml:space="preserve"> </w:t>
      </w:r>
      <w:r w:rsidRPr="005D7B97">
        <w:rPr>
          <w:rFonts w:ascii="Frank Ruhl Libre" w:hAnsi="Frank Ruhl Libre" w:cs="Frank Ruhl Libre" w:hint="cs"/>
          <w:sz w:val="20"/>
          <w:szCs w:val="20"/>
        </w:rPr>
        <w:t>condizioni</w:t>
      </w:r>
      <w:r w:rsidRPr="005D7B97">
        <w:rPr>
          <w:rFonts w:ascii="Frank Ruhl Libre" w:hAnsi="Frank Ruhl Libre" w:cs="Frank Ruhl Libre" w:hint="cs"/>
          <w:spacing w:val="-6"/>
          <w:sz w:val="20"/>
          <w:szCs w:val="20"/>
        </w:rPr>
        <w:t xml:space="preserve"> </w:t>
      </w:r>
      <w:r w:rsidRPr="005D7B97">
        <w:rPr>
          <w:rFonts w:ascii="Frank Ruhl Libre" w:hAnsi="Frank Ruhl Libre" w:cs="Frank Ruhl Libre" w:hint="cs"/>
          <w:sz w:val="20"/>
          <w:szCs w:val="20"/>
        </w:rPr>
        <w:t>contrattuali</w:t>
      </w:r>
      <w:r w:rsidRPr="005D7B97">
        <w:rPr>
          <w:rFonts w:ascii="Frank Ruhl Libre" w:hAnsi="Frank Ruhl Libre" w:cs="Frank Ruhl Libre" w:hint="cs"/>
          <w:spacing w:val="-7"/>
          <w:sz w:val="20"/>
          <w:szCs w:val="20"/>
        </w:rPr>
        <w:t xml:space="preserve"> </w:t>
      </w:r>
      <w:r w:rsidRPr="005D7B97">
        <w:rPr>
          <w:rFonts w:ascii="Frank Ruhl Libre" w:hAnsi="Frank Ruhl Libre" w:cs="Frank Ruhl Libre" w:hint="cs"/>
          <w:sz w:val="20"/>
          <w:szCs w:val="20"/>
        </w:rPr>
        <w:t>e</w:t>
      </w:r>
      <w:r w:rsidRPr="005D7B97">
        <w:rPr>
          <w:rFonts w:ascii="Frank Ruhl Libre" w:hAnsi="Frank Ruhl Libre" w:cs="Frank Ruhl Libre" w:hint="cs"/>
          <w:spacing w:val="-6"/>
          <w:sz w:val="20"/>
          <w:szCs w:val="20"/>
        </w:rPr>
        <w:t xml:space="preserve"> </w:t>
      </w:r>
      <w:r w:rsidRPr="005D7B97">
        <w:rPr>
          <w:rFonts w:ascii="Frank Ruhl Libre" w:hAnsi="Frank Ruhl Libre" w:cs="Frank Ruhl Libre" w:hint="cs"/>
          <w:sz w:val="20"/>
          <w:szCs w:val="20"/>
        </w:rPr>
        <w:t>degli</w:t>
      </w:r>
      <w:r w:rsidRPr="005D7B97">
        <w:rPr>
          <w:rFonts w:ascii="Frank Ruhl Libre" w:hAnsi="Frank Ruhl Libre" w:cs="Frank Ruhl Libre" w:hint="cs"/>
          <w:spacing w:val="-7"/>
          <w:sz w:val="20"/>
          <w:szCs w:val="20"/>
        </w:rPr>
        <w:t xml:space="preserve"> </w:t>
      </w:r>
      <w:r w:rsidRPr="005D7B97">
        <w:rPr>
          <w:rFonts w:ascii="Frank Ruhl Libre" w:hAnsi="Frank Ruhl Libre" w:cs="Frank Ruhl Libre" w:hint="cs"/>
          <w:sz w:val="20"/>
          <w:szCs w:val="20"/>
        </w:rPr>
        <w:t>oneri</w:t>
      </w:r>
      <w:r w:rsidRPr="005D7B97">
        <w:rPr>
          <w:rFonts w:ascii="Frank Ruhl Libre" w:hAnsi="Frank Ruhl Libre" w:cs="Frank Ruhl Libre" w:hint="cs"/>
          <w:spacing w:val="-6"/>
          <w:sz w:val="20"/>
          <w:szCs w:val="20"/>
        </w:rPr>
        <w:t xml:space="preserve"> </w:t>
      </w:r>
      <w:r w:rsidRPr="005D7B97">
        <w:rPr>
          <w:rFonts w:ascii="Frank Ruhl Libre" w:hAnsi="Frank Ruhl Libre" w:cs="Frank Ruhl Libre" w:hint="cs"/>
          <w:sz w:val="20"/>
          <w:szCs w:val="20"/>
        </w:rPr>
        <w:t>compresi</w:t>
      </w:r>
      <w:r w:rsidRPr="005D7B97">
        <w:rPr>
          <w:rFonts w:ascii="Frank Ruhl Libre" w:hAnsi="Frank Ruhl Libre" w:cs="Frank Ruhl Libre" w:hint="cs"/>
          <w:spacing w:val="-7"/>
          <w:sz w:val="20"/>
          <w:szCs w:val="20"/>
        </w:rPr>
        <w:t xml:space="preserve"> </w:t>
      </w:r>
      <w:r w:rsidRPr="005D7B97">
        <w:rPr>
          <w:rFonts w:ascii="Frank Ruhl Libre" w:hAnsi="Frank Ruhl Libre" w:cs="Frank Ruhl Libre" w:hint="cs"/>
          <w:sz w:val="20"/>
          <w:szCs w:val="20"/>
        </w:rPr>
        <w:t>quelli</w:t>
      </w:r>
      <w:r w:rsidRPr="005D7B97">
        <w:rPr>
          <w:rFonts w:ascii="Frank Ruhl Libre" w:hAnsi="Frank Ruhl Libre" w:cs="Frank Ruhl Libre" w:hint="cs"/>
          <w:spacing w:val="-7"/>
          <w:sz w:val="20"/>
          <w:szCs w:val="20"/>
        </w:rPr>
        <w:t xml:space="preserve"> </w:t>
      </w:r>
      <w:r w:rsidRPr="005D7B97">
        <w:rPr>
          <w:rFonts w:ascii="Frank Ruhl Libre" w:hAnsi="Frank Ruhl Libre" w:cs="Frank Ruhl Libre" w:hint="cs"/>
          <w:sz w:val="20"/>
          <w:szCs w:val="20"/>
        </w:rPr>
        <w:t>eventuali</w:t>
      </w:r>
      <w:r w:rsidRPr="005D7B97">
        <w:rPr>
          <w:rFonts w:ascii="Frank Ruhl Libre" w:hAnsi="Frank Ruhl Libre" w:cs="Frank Ruhl Libre" w:hint="cs"/>
          <w:spacing w:val="-7"/>
          <w:sz w:val="20"/>
          <w:szCs w:val="20"/>
        </w:rPr>
        <w:t xml:space="preserve"> </w:t>
      </w:r>
      <w:r w:rsidRPr="005D7B97">
        <w:rPr>
          <w:rFonts w:ascii="Frank Ruhl Libre" w:hAnsi="Frank Ruhl Libre" w:cs="Frank Ruhl Libre" w:hint="cs"/>
          <w:sz w:val="20"/>
          <w:szCs w:val="20"/>
        </w:rPr>
        <w:t>relativi</w:t>
      </w:r>
      <w:r w:rsidRPr="005D7B97">
        <w:rPr>
          <w:rFonts w:ascii="Frank Ruhl Libre" w:hAnsi="Frank Ruhl Libre" w:cs="Frank Ruhl Libre" w:hint="cs"/>
          <w:spacing w:val="-7"/>
          <w:sz w:val="20"/>
          <w:szCs w:val="20"/>
        </w:rPr>
        <w:t xml:space="preserve"> </w:t>
      </w:r>
      <w:r w:rsidRPr="005D7B97">
        <w:rPr>
          <w:rFonts w:ascii="Frank Ruhl Libre" w:hAnsi="Frank Ruhl Libre" w:cs="Frank Ruhl Libre" w:hint="cs"/>
          <w:sz w:val="20"/>
          <w:szCs w:val="20"/>
        </w:rPr>
        <w:t>in</w:t>
      </w:r>
      <w:r w:rsidRPr="005D7B97">
        <w:rPr>
          <w:rFonts w:ascii="Frank Ruhl Libre" w:hAnsi="Frank Ruhl Libre" w:cs="Frank Ruhl Libre" w:hint="cs"/>
          <w:spacing w:val="-6"/>
          <w:sz w:val="20"/>
          <w:szCs w:val="20"/>
        </w:rPr>
        <w:t xml:space="preserve"> </w:t>
      </w:r>
      <w:r w:rsidRPr="005D7B97">
        <w:rPr>
          <w:rFonts w:ascii="Frank Ruhl Libre" w:hAnsi="Frank Ruhl Libre" w:cs="Frank Ruhl Libre" w:hint="cs"/>
          <w:sz w:val="20"/>
          <w:szCs w:val="20"/>
        </w:rPr>
        <w:t>materia di sicurezza, di assicurazione, di condizioni di lavoro e di previdenza e assistenza in vigore nel luogo</w:t>
      </w:r>
      <w:r w:rsidRPr="005D7B97">
        <w:rPr>
          <w:rFonts w:ascii="Frank Ruhl Libre" w:hAnsi="Frank Ruhl Libre" w:cs="Frank Ruhl Libre" w:hint="cs"/>
          <w:spacing w:val="-10"/>
          <w:sz w:val="20"/>
          <w:szCs w:val="20"/>
        </w:rPr>
        <w:t xml:space="preserve"> </w:t>
      </w:r>
      <w:r w:rsidRPr="005D7B97">
        <w:rPr>
          <w:rFonts w:ascii="Frank Ruhl Libre" w:hAnsi="Frank Ruhl Libre" w:cs="Frank Ruhl Libre" w:hint="cs"/>
          <w:sz w:val="20"/>
          <w:szCs w:val="20"/>
        </w:rPr>
        <w:t>dove</w:t>
      </w:r>
      <w:r w:rsidRPr="005D7B97">
        <w:rPr>
          <w:rFonts w:ascii="Frank Ruhl Libre" w:hAnsi="Frank Ruhl Libre" w:cs="Frank Ruhl Libre" w:hint="cs"/>
          <w:spacing w:val="-10"/>
          <w:sz w:val="20"/>
          <w:szCs w:val="20"/>
        </w:rPr>
        <w:t xml:space="preserve"> </w:t>
      </w:r>
      <w:r w:rsidRPr="005D7B97">
        <w:rPr>
          <w:rFonts w:ascii="Frank Ruhl Libre" w:hAnsi="Frank Ruhl Libre" w:cs="Frank Ruhl Libre" w:hint="cs"/>
          <w:sz w:val="20"/>
          <w:szCs w:val="20"/>
        </w:rPr>
        <w:t>devono</w:t>
      </w:r>
      <w:r w:rsidRPr="005D7B97">
        <w:rPr>
          <w:rFonts w:ascii="Frank Ruhl Libre" w:hAnsi="Frank Ruhl Libre" w:cs="Frank Ruhl Libre" w:hint="cs"/>
          <w:spacing w:val="-10"/>
          <w:sz w:val="20"/>
          <w:szCs w:val="20"/>
        </w:rPr>
        <w:t xml:space="preserve"> </w:t>
      </w:r>
      <w:r w:rsidRPr="005D7B97">
        <w:rPr>
          <w:rFonts w:ascii="Frank Ruhl Libre" w:hAnsi="Frank Ruhl Libre" w:cs="Frank Ruhl Libre" w:hint="cs"/>
          <w:sz w:val="20"/>
          <w:szCs w:val="20"/>
        </w:rPr>
        <w:t>essere</w:t>
      </w:r>
      <w:r w:rsidRPr="005D7B97">
        <w:rPr>
          <w:rFonts w:ascii="Frank Ruhl Libre" w:hAnsi="Frank Ruhl Libre" w:cs="Frank Ruhl Libre" w:hint="cs"/>
          <w:spacing w:val="-8"/>
          <w:sz w:val="20"/>
          <w:szCs w:val="20"/>
        </w:rPr>
        <w:t xml:space="preserve"> </w:t>
      </w:r>
      <w:r w:rsidRPr="005D7B97">
        <w:rPr>
          <w:rFonts w:ascii="Frank Ruhl Libre" w:hAnsi="Frank Ruhl Libre" w:cs="Frank Ruhl Libre" w:hint="cs"/>
          <w:sz w:val="20"/>
          <w:szCs w:val="20"/>
        </w:rPr>
        <w:t>svolti</w:t>
      </w:r>
      <w:r w:rsidRPr="005D7B97">
        <w:rPr>
          <w:rFonts w:ascii="Frank Ruhl Libre" w:hAnsi="Frank Ruhl Libre" w:cs="Frank Ruhl Libre" w:hint="cs"/>
          <w:spacing w:val="-10"/>
          <w:sz w:val="20"/>
          <w:szCs w:val="20"/>
        </w:rPr>
        <w:t xml:space="preserve"> </w:t>
      </w:r>
      <w:r w:rsidRPr="005D7B97">
        <w:rPr>
          <w:rFonts w:ascii="Frank Ruhl Libre" w:hAnsi="Frank Ruhl Libre" w:cs="Frank Ruhl Libre" w:hint="cs"/>
          <w:sz w:val="20"/>
          <w:szCs w:val="20"/>
        </w:rPr>
        <w:t>i</w:t>
      </w:r>
      <w:r w:rsidRPr="005D7B97">
        <w:rPr>
          <w:rFonts w:ascii="Frank Ruhl Libre" w:hAnsi="Frank Ruhl Libre" w:cs="Frank Ruhl Libre" w:hint="cs"/>
          <w:spacing w:val="-10"/>
          <w:sz w:val="20"/>
          <w:szCs w:val="20"/>
        </w:rPr>
        <w:t xml:space="preserve"> </w:t>
      </w:r>
      <w:r w:rsidRPr="005D7B97">
        <w:rPr>
          <w:rFonts w:ascii="Frank Ruhl Libre" w:hAnsi="Frank Ruhl Libre" w:cs="Frank Ruhl Libre" w:hint="cs"/>
          <w:sz w:val="20"/>
          <w:szCs w:val="20"/>
        </w:rPr>
        <w:t>servizi</w:t>
      </w:r>
      <w:r w:rsidR="00553853" w:rsidRPr="005D7B97">
        <w:t xml:space="preserve"> </w:t>
      </w:r>
      <w:r w:rsidR="00553853" w:rsidRPr="005D7B97">
        <w:rPr>
          <w:rFonts w:ascii="Frank Ruhl Libre" w:hAnsi="Frank Ruhl Libre" w:cs="Frank Ruhl Libre"/>
          <w:sz w:val="20"/>
          <w:szCs w:val="20"/>
        </w:rPr>
        <w:t>derivanti dal CCNL applicato al personale impiegato nell’esecuzione del contratto</w:t>
      </w:r>
      <w:r w:rsidRPr="005D7B97">
        <w:rPr>
          <w:rFonts w:ascii="Frank Ruhl Libre" w:hAnsi="Frank Ruhl Libre" w:cs="Frank Ruhl Libre" w:hint="cs"/>
          <w:sz w:val="20"/>
          <w:szCs w:val="20"/>
        </w:rPr>
        <w:t>;</w:t>
      </w:r>
    </w:p>
    <w:p w14:paraId="0B261934" w14:textId="77777777" w:rsidR="00997CC6" w:rsidRPr="005D7B97" w:rsidRDefault="00997CC6" w:rsidP="00520207">
      <w:pPr>
        <w:pStyle w:val="Paragrafoelenco"/>
        <w:numPr>
          <w:ilvl w:val="0"/>
          <w:numId w:val="8"/>
        </w:numPr>
        <w:spacing w:before="240" w:line="312" w:lineRule="auto"/>
        <w:contextualSpacing w:val="0"/>
        <w:jc w:val="both"/>
        <w:rPr>
          <w:rFonts w:ascii="Frank Ruhl Libre" w:hAnsi="Frank Ruhl Libre" w:cs="Frank Ruhl Libre"/>
          <w:sz w:val="20"/>
          <w:szCs w:val="20"/>
        </w:rPr>
      </w:pPr>
      <w:r w:rsidRPr="005D7B97">
        <w:rPr>
          <w:rFonts w:ascii="Frank Ruhl Libre" w:hAnsi="Frank Ruhl Libre" w:cs="Frank Ruhl Libre" w:hint="cs"/>
          <w:sz w:val="20"/>
          <w:szCs w:val="20"/>
        </w:rPr>
        <w:t>di tutte le circostanze generali, particolari e locali, nessuna esclusa ed eccettuata che possono avere influito o influire sia sulla prestazione dei servizi/fornitura, sia sulla determinazione della propria offerta;</w:t>
      </w:r>
    </w:p>
    <w:p w14:paraId="054BC711" w14:textId="7C3D9B4A" w:rsidR="00997CC6" w:rsidRPr="005D7B97" w:rsidRDefault="00997CC6" w:rsidP="00520207">
      <w:pPr>
        <w:pStyle w:val="Paragrafoelenco"/>
        <w:numPr>
          <w:ilvl w:val="0"/>
          <w:numId w:val="3"/>
        </w:numPr>
        <w:spacing w:before="240" w:line="312" w:lineRule="auto"/>
        <w:contextualSpacing w:val="0"/>
        <w:jc w:val="both"/>
        <w:rPr>
          <w:rFonts w:ascii="Frank Ruhl Libre" w:hAnsi="Frank Ruhl Libre" w:cs="Frank Ruhl Libre"/>
          <w:sz w:val="20"/>
          <w:szCs w:val="20"/>
        </w:rPr>
      </w:pPr>
      <w:r w:rsidRPr="005D7B97">
        <w:rPr>
          <w:rFonts w:ascii="Frank Ruhl Libre" w:hAnsi="Frank Ruhl Libre" w:cs="Frank Ruhl Libre" w:hint="cs"/>
          <w:sz w:val="20"/>
          <w:szCs w:val="20"/>
        </w:rPr>
        <w:t xml:space="preserve">di essere consapevole che nel caso in cui le verifiche tramite </w:t>
      </w:r>
      <w:r w:rsidR="00185FF7" w:rsidRPr="005D7B97">
        <w:rPr>
          <w:rFonts w:ascii="Frank Ruhl Libre" w:hAnsi="Frank Ruhl Libre" w:cs="Frank Ruhl Libre" w:hint="cs"/>
          <w:sz w:val="20"/>
          <w:szCs w:val="20"/>
        </w:rPr>
        <w:t>il sistema</w:t>
      </w:r>
      <w:r w:rsidRPr="005D7B97">
        <w:rPr>
          <w:rFonts w:ascii="Frank Ruhl Libre" w:hAnsi="Frank Ruhl Libre" w:cs="Frank Ruhl Libre" w:hint="cs"/>
          <w:sz w:val="20"/>
          <w:szCs w:val="20"/>
        </w:rPr>
        <w:t xml:space="preserve"> </w:t>
      </w:r>
      <w:r w:rsidR="00185FF7" w:rsidRPr="005D7B97">
        <w:rPr>
          <w:rFonts w:ascii="Frank Ruhl Libre" w:hAnsi="Frank Ruhl Libre" w:cs="Frank Ruhl Libre" w:hint="cs"/>
          <w:sz w:val="20"/>
          <w:szCs w:val="20"/>
        </w:rPr>
        <w:t>FVOE</w:t>
      </w:r>
      <w:r w:rsidRPr="005D7B97">
        <w:rPr>
          <w:rFonts w:ascii="Frank Ruhl Libre" w:hAnsi="Frank Ruhl Libre" w:cs="Frank Ruhl Libre" w:hint="cs"/>
          <w:sz w:val="20"/>
          <w:szCs w:val="20"/>
        </w:rPr>
        <w:t xml:space="preserve"> da espletarsi prima de</w:t>
      </w:r>
      <w:r w:rsidR="008F450B" w:rsidRPr="005D7B97">
        <w:rPr>
          <w:rFonts w:ascii="Frank Ruhl Libre" w:hAnsi="Frank Ruhl Libre" w:cs="Frank Ruhl Libre" w:hint="cs"/>
          <w:sz w:val="20"/>
          <w:szCs w:val="20"/>
        </w:rPr>
        <w:t xml:space="preserve">ll’aggiudicazione </w:t>
      </w:r>
      <w:r w:rsidRPr="005D7B97">
        <w:rPr>
          <w:rFonts w:ascii="Frank Ruhl Libre" w:hAnsi="Frank Ruhl Libre" w:cs="Frank Ruhl Libre" w:hint="cs"/>
          <w:sz w:val="20"/>
          <w:szCs w:val="20"/>
        </w:rPr>
        <w:t>diano “esito negativo” e le verifiche antimafia diano “esito ostativo”, il Politecnico di Milano non procederà all’aggiudicazione definitiva ed alla successiva stipula del contratto;</w:t>
      </w:r>
    </w:p>
    <w:p w14:paraId="43D3589A" w14:textId="77777777" w:rsidR="00997CC6" w:rsidRPr="005D7B97" w:rsidRDefault="00997CC6" w:rsidP="00520207">
      <w:pPr>
        <w:pStyle w:val="Paragrafoelenco"/>
        <w:widowControl w:val="0"/>
        <w:numPr>
          <w:ilvl w:val="0"/>
          <w:numId w:val="3"/>
        </w:numPr>
        <w:autoSpaceDE w:val="0"/>
        <w:autoSpaceDN w:val="0"/>
        <w:spacing w:before="240" w:line="312" w:lineRule="auto"/>
        <w:contextualSpacing w:val="0"/>
        <w:jc w:val="both"/>
        <w:rPr>
          <w:rFonts w:ascii="Frank Ruhl Libre" w:hAnsi="Frank Ruhl Libre" w:cs="Frank Ruhl Libre"/>
          <w:sz w:val="20"/>
          <w:szCs w:val="20"/>
        </w:rPr>
      </w:pPr>
      <w:r w:rsidRPr="005D7B97">
        <w:rPr>
          <w:rFonts w:ascii="Frank Ruhl Libre" w:hAnsi="Frank Ruhl Libre" w:cs="Frank Ruhl Libre" w:hint="cs"/>
          <w:sz w:val="20"/>
          <w:szCs w:val="20"/>
        </w:rPr>
        <w:t>che accetta i Patti di Integrità del Politecnico di Milano allegati alla documentazione di gara (art. 1, comma 17</w:t>
      </w:r>
      <w:r w:rsidR="00971258" w:rsidRPr="005D7B97">
        <w:rPr>
          <w:rFonts w:ascii="Frank Ruhl Libre" w:hAnsi="Frank Ruhl Libre" w:cs="Frank Ruhl Libre" w:hint="cs"/>
          <w:sz w:val="20"/>
          <w:szCs w:val="20"/>
        </w:rPr>
        <w:t xml:space="preserve"> L. </w:t>
      </w:r>
      <w:r w:rsidRPr="005D7B97">
        <w:rPr>
          <w:rFonts w:ascii="Frank Ruhl Libre" w:hAnsi="Frank Ruhl Libre" w:cs="Frank Ruhl Libre" w:hint="cs"/>
          <w:sz w:val="20"/>
          <w:szCs w:val="20"/>
        </w:rPr>
        <w:t>190/2012);</w:t>
      </w:r>
    </w:p>
    <w:p w14:paraId="1DFAEA95" w14:textId="77777777" w:rsidR="00B52258" w:rsidRPr="005D7B97" w:rsidRDefault="00997CC6" w:rsidP="00520207">
      <w:pPr>
        <w:pStyle w:val="Paragrafoelenco"/>
        <w:widowControl w:val="0"/>
        <w:numPr>
          <w:ilvl w:val="0"/>
          <w:numId w:val="3"/>
        </w:numPr>
        <w:autoSpaceDE w:val="0"/>
        <w:autoSpaceDN w:val="0"/>
        <w:spacing w:before="240" w:line="312" w:lineRule="auto"/>
        <w:contextualSpacing w:val="0"/>
        <w:jc w:val="both"/>
        <w:rPr>
          <w:rFonts w:ascii="Frank Ruhl Libre" w:hAnsi="Frank Ruhl Libre" w:cs="Frank Ruhl Libre"/>
          <w:sz w:val="20"/>
          <w:szCs w:val="20"/>
        </w:rPr>
      </w:pPr>
      <w:r w:rsidRPr="005D7B97">
        <w:rPr>
          <w:rFonts w:ascii="Frank Ruhl Libre" w:hAnsi="Frank Ruhl Libre" w:cs="Frank Ruhl Libre" w:hint="cs"/>
          <w:sz w:val="20"/>
          <w:szCs w:val="20"/>
        </w:rPr>
        <w:t xml:space="preserve">di essere edotto degli obblighi derivanti dal Piano triennale per la prevenzione </w:t>
      </w:r>
      <w:bookmarkStart w:id="5" w:name="_bookmark0"/>
      <w:bookmarkEnd w:id="5"/>
      <w:r w:rsidRPr="005D7B97">
        <w:rPr>
          <w:rFonts w:ascii="Frank Ruhl Libre" w:hAnsi="Frank Ruhl Libre" w:cs="Frank Ruhl Libre" w:hint="cs"/>
          <w:sz w:val="20"/>
          <w:szCs w:val="20"/>
        </w:rPr>
        <w:t xml:space="preserve">della corruzione e della trasparenza adottati dalla stazione appaltante </w:t>
      </w:r>
      <w:r w:rsidR="00B52258" w:rsidRPr="005D7B97">
        <w:rPr>
          <w:rFonts w:ascii="Frank Ruhl Libre" w:hAnsi="Frank Ruhl Libre" w:cs="Frank Ruhl Libre" w:hint="cs"/>
          <w:sz w:val="20"/>
          <w:szCs w:val="20"/>
        </w:rPr>
        <w:t xml:space="preserve">e reperibili sul sito internet </w:t>
      </w:r>
      <w:r w:rsidRPr="005D7B97">
        <w:rPr>
          <w:rFonts w:ascii="Frank Ruhl Libre" w:hAnsi="Frank Ruhl Libre" w:cs="Frank Ruhl Libre" w:hint="cs"/>
          <w:sz w:val="20"/>
          <w:szCs w:val="20"/>
        </w:rPr>
        <w:t>al seguente link</w:t>
      </w:r>
      <w:r w:rsidR="00B52258" w:rsidRPr="005D7B97">
        <w:rPr>
          <w:rFonts w:ascii="Frank Ruhl Libre" w:hAnsi="Frank Ruhl Libre" w:cs="Frank Ruhl Libre" w:hint="cs"/>
          <w:sz w:val="20"/>
          <w:szCs w:val="20"/>
        </w:rPr>
        <w:t>:</w:t>
      </w:r>
    </w:p>
    <w:p w14:paraId="26654F36" w14:textId="59815A39" w:rsidR="009B49B0" w:rsidRPr="005D7B97" w:rsidRDefault="00AA068E" w:rsidP="009B49B0">
      <w:pPr>
        <w:pStyle w:val="Paragrafoelenco"/>
        <w:widowControl w:val="0"/>
        <w:autoSpaceDE w:val="0"/>
        <w:autoSpaceDN w:val="0"/>
        <w:spacing w:before="240" w:line="312" w:lineRule="auto"/>
        <w:ind w:left="567"/>
        <w:contextualSpacing w:val="0"/>
        <w:jc w:val="both"/>
        <w:rPr>
          <w:rFonts w:ascii="Frank Ruhl Libre" w:hAnsi="Frank Ruhl Libre" w:cs="Frank Ruhl Libre"/>
          <w:sz w:val="20"/>
          <w:szCs w:val="20"/>
        </w:rPr>
      </w:pPr>
      <w:hyperlink r:id="rId9" w:history="1">
        <w:r w:rsidR="009B49B0" w:rsidRPr="005D7B97">
          <w:rPr>
            <w:rStyle w:val="Collegamentoipertestuale"/>
            <w:rFonts w:ascii="Frank Ruhl Libre" w:hAnsi="Frank Ruhl Libre" w:cs="Frank Ruhl Libre" w:hint="cs"/>
            <w:sz w:val="20"/>
            <w:szCs w:val="20"/>
          </w:rPr>
          <w:t>https://trasparenza.polimi.it/pagina769_prevenzione-della-corruzione.html</w:t>
        </w:r>
      </w:hyperlink>
    </w:p>
    <w:p w14:paraId="532EB82C" w14:textId="254C1000" w:rsidR="00340BC2" w:rsidRPr="005D7B97" w:rsidRDefault="00997CC6" w:rsidP="009B49B0">
      <w:pPr>
        <w:pStyle w:val="Paragrafoelenco"/>
        <w:widowControl w:val="0"/>
        <w:numPr>
          <w:ilvl w:val="0"/>
          <w:numId w:val="3"/>
        </w:numPr>
        <w:autoSpaceDE w:val="0"/>
        <w:autoSpaceDN w:val="0"/>
        <w:spacing w:before="240" w:line="312" w:lineRule="auto"/>
        <w:contextualSpacing w:val="0"/>
        <w:jc w:val="both"/>
        <w:rPr>
          <w:rFonts w:ascii="Frank Ruhl Libre" w:hAnsi="Frank Ruhl Libre" w:cs="Frank Ruhl Libre"/>
          <w:sz w:val="20"/>
          <w:szCs w:val="20"/>
        </w:rPr>
      </w:pPr>
      <w:r w:rsidRPr="005D7B97">
        <w:rPr>
          <w:rFonts w:ascii="Frank Ruhl Libre" w:hAnsi="Frank Ruhl Libre" w:cs="Frank Ruhl Libre" w:hint="cs"/>
          <w:sz w:val="20"/>
          <w:szCs w:val="20"/>
        </w:rPr>
        <w:t>dichiara di essere edotto degli obblighi derivanti dal Codice di comportamento adottato dalla stazione appaltante con Decreto Rettorale, Rep. 3183 Prot. 67856 del 19 aprile 2019, reperibile al seguente link</w:t>
      </w:r>
      <w:r w:rsidR="00B52258" w:rsidRPr="005D7B97">
        <w:rPr>
          <w:rFonts w:ascii="Frank Ruhl Libre" w:hAnsi="Frank Ruhl Libre" w:cs="Frank Ruhl Libre" w:hint="cs"/>
          <w:sz w:val="20"/>
          <w:szCs w:val="20"/>
        </w:rPr>
        <w:t>:</w:t>
      </w:r>
      <w:r w:rsidRPr="005D7B97">
        <w:rPr>
          <w:rFonts w:ascii="Frank Ruhl Libre" w:hAnsi="Frank Ruhl Libre" w:cs="Frank Ruhl Libre" w:hint="cs"/>
          <w:sz w:val="20"/>
          <w:szCs w:val="20"/>
        </w:rPr>
        <w:t xml:space="preserve"> </w:t>
      </w:r>
      <w:hyperlink r:id="rId10" w:history="1">
        <w:r w:rsidR="009B49B0" w:rsidRPr="005D7B97">
          <w:rPr>
            <w:rStyle w:val="Collegamentoipertestuale"/>
            <w:rFonts w:ascii="Frank Ruhl Libre" w:hAnsi="Frank Ruhl Libre" w:cs="Frank Ruhl Libre" w:hint="cs"/>
            <w:sz w:val="20"/>
            <w:szCs w:val="20"/>
          </w:rPr>
          <w:t>https://www.normativa.polimi.it/fileadmin/user_upload/regolamenti/codici/Codice_Etico_e_di_comport</w:t>
        </w:r>
        <w:r w:rsidR="009B49B0" w:rsidRPr="005D7B97">
          <w:rPr>
            <w:rStyle w:val="Collegamentoipertestuale"/>
            <w:rFonts w:ascii="Frank Ruhl Libre" w:hAnsi="Frank Ruhl Libre" w:cs="Frank Ruhl Libre" w:hint="cs"/>
            <w:sz w:val="20"/>
            <w:szCs w:val="20"/>
          </w:rPr>
          <w:lastRenderedPageBreak/>
          <w:t>amento_del_Politecnico_di_Milano_-_Parziale_modifica.pdf</w:t>
        </w:r>
      </w:hyperlink>
      <w:r w:rsidR="009B49B0" w:rsidRPr="005D7B97">
        <w:rPr>
          <w:rStyle w:val="Collegamentoipertestuale"/>
          <w:rFonts w:ascii="Frank Ruhl Libre" w:hAnsi="Frank Ruhl Libre" w:cs="Frank Ruhl Libre" w:hint="cs"/>
          <w:color w:val="auto"/>
          <w:sz w:val="20"/>
          <w:szCs w:val="20"/>
        </w:rPr>
        <w:t xml:space="preserve"> </w:t>
      </w:r>
      <w:r w:rsidRPr="005D7B97">
        <w:rPr>
          <w:rFonts w:ascii="Frank Ruhl Libre" w:hAnsi="Frank Ruhl Libre" w:cs="Frank Ruhl Libre" w:hint="cs"/>
          <w:sz w:val="20"/>
          <w:szCs w:val="20"/>
        </w:rPr>
        <w:t>e si impegna, in caso di aggiudicazione, ad osservare e a far osservare ai propri dipendenti e collaboratori, per quanto applicabile, il suddetto codice, pena la risoluzione del contratto;</w:t>
      </w:r>
    </w:p>
    <w:p w14:paraId="1357CD82" w14:textId="77777777" w:rsidR="00997CC6" w:rsidRPr="005D7B97" w:rsidRDefault="00997CC6" w:rsidP="00520207">
      <w:pPr>
        <w:pStyle w:val="Paragrafoelenco"/>
        <w:numPr>
          <w:ilvl w:val="0"/>
          <w:numId w:val="3"/>
        </w:numPr>
        <w:spacing w:before="240" w:line="312" w:lineRule="auto"/>
        <w:jc w:val="both"/>
        <w:rPr>
          <w:rFonts w:ascii="Frank Ruhl Libre" w:hAnsi="Frank Ruhl Libre" w:cs="Frank Ruhl Libre"/>
          <w:i/>
          <w:iCs/>
          <w:sz w:val="20"/>
          <w:szCs w:val="20"/>
        </w:rPr>
      </w:pPr>
      <w:r w:rsidRPr="005D7B97">
        <w:rPr>
          <w:rFonts w:ascii="Frank Ruhl Libre" w:hAnsi="Frank Ruhl Libre" w:cs="Frank Ruhl Libre" w:hint="cs"/>
          <w:b/>
          <w:i/>
          <w:iCs/>
          <w:sz w:val="20"/>
          <w:szCs w:val="20"/>
        </w:rPr>
        <w:t>per gli operatori economici non residenti e privi di stabile organizzazione in Italia</w:t>
      </w:r>
    </w:p>
    <w:p w14:paraId="52CEA001" w14:textId="1A7651FC" w:rsidR="00AD56E4" w:rsidRPr="005D7B97" w:rsidRDefault="00997CC6" w:rsidP="00553853">
      <w:pPr>
        <w:pStyle w:val="Paragrafoelenco"/>
        <w:spacing w:before="240" w:line="312" w:lineRule="auto"/>
        <w:ind w:left="567"/>
        <w:contextualSpacing w:val="0"/>
        <w:jc w:val="both"/>
        <w:rPr>
          <w:rFonts w:ascii="Frank Ruhl Libre" w:hAnsi="Frank Ruhl Libre" w:cs="Frank Ruhl Libre"/>
          <w:sz w:val="20"/>
          <w:szCs w:val="20"/>
        </w:rPr>
      </w:pPr>
      <w:r w:rsidRPr="005D7B97">
        <w:rPr>
          <w:rFonts w:ascii="Frank Ruhl Libre" w:hAnsi="Frank Ruhl Libre" w:cs="Frank Ruhl Libre" w:hint="cs"/>
          <w:sz w:val="20"/>
          <w:szCs w:val="20"/>
        </w:rPr>
        <w:t>di impegnarsi ad uniformarsi, in caso di aggiudicazione, alla disciplina di cui agli articoli 17, comma 2, e 53, comma 3 del d.p.r. 633/1972 e a comunicare alla stazione appaltante la nomina del proprio rappresentante fiscale, nelle forme di legge</w:t>
      </w:r>
      <w:r w:rsidR="004B6889" w:rsidRPr="005D7B97">
        <w:rPr>
          <w:rFonts w:ascii="Frank Ruhl Libre" w:hAnsi="Frank Ruhl Libre" w:cs="Frank Ruhl Libre" w:hint="cs"/>
          <w:sz w:val="20"/>
          <w:szCs w:val="20"/>
        </w:rPr>
        <w:t xml:space="preserve"> e </w:t>
      </w:r>
      <w:r w:rsidRPr="005D7B97">
        <w:rPr>
          <w:rFonts w:ascii="Frank Ruhl Libre" w:hAnsi="Frank Ruhl Libre" w:cs="Frank Ruhl Libre" w:hint="cs"/>
          <w:sz w:val="20"/>
          <w:szCs w:val="20"/>
        </w:rPr>
        <w:t>di indicare i seguenti dati:</w:t>
      </w:r>
    </w:p>
    <w:tbl>
      <w:tblPr>
        <w:tblStyle w:val="Grigliatabellachiara"/>
        <w:tblpPr w:leftFromText="142" w:rightFromText="142" w:vertAnchor="text" w:horzAnchor="page" w:tblpX="1679" w:tblpY="128"/>
        <w:tblW w:w="9066" w:type="dxa"/>
        <w:tblLayout w:type="fixed"/>
        <w:tblLook w:val="04A0" w:firstRow="1" w:lastRow="0" w:firstColumn="1" w:lastColumn="0" w:noHBand="0" w:noVBand="1"/>
      </w:tblPr>
      <w:tblGrid>
        <w:gridCol w:w="3022"/>
        <w:gridCol w:w="3022"/>
        <w:gridCol w:w="3022"/>
      </w:tblGrid>
      <w:tr w:rsidR="002020CD" w:rsidRPr="005D7B97" w14:paraId="3865FE3F" w14:textId="77777777" w:rsidTr="003C503D">
        <w:trPr>
          <w:trHeight w:val="299"/>
        </w:trPr>
        <w:tc>
          <w:tcPr>
            <w:tcW w:w="3022" w:type="dxa"/>
            <w:shd w:val="clear" w:color="auto" w:fill="D9E2F3" w:themeFill="accent1" w:themeFillTint="33"/>
            <w:vAlign w:val="center"/>
          </w:tcPr>
          <w:p w14:paraId="46A3D2C2" w14:textId="77777777" w:rsidR="00997CC6" w:rsidRPr="005D7B97" w:rsidRDefault="00997CC6" w:rsidP="00520207">
            <w:pPr>
              <w:pStyle w:val="Paragrafoelenco"/>
              <w:spacing w:before="240" w:line="312" w:lineRule="auto"/>
              <w:ind w:left="0"/>
              <w:jc w:val="center"/>
              <w:rPr>
                <w:rFonts w:ascii="Frank Ruhl Libre" w:hAnsi="Frank Ruhl Libre" w:cs="Frank Ruhl Libre"/>
                <w:b/>
                <w:sz w:val="16"/>
                <w:szCs w:val="16"/>
              </w:rPr>
            </w:pPr>
            <w:r w:rsidRPr="005D7B97">
              <w:rPr>
                <w:rFonts w:ascii="Frank Ruhl Libre" w:hAnsi="Frank Ruhl Libre" w:cs="Frank Ruhl Libre" w:hint="cs"/>
                <w:b/>
                <w:sz w:val="16"/>
                <w:szCs w:val="16"/>
              </w:rPr>
              <w:t>DOMICILIO FISCALE</w:t>
            </w:r>
          </w:p>
        </w:tc>
        <w:tc>
          <w:tcPr>
            <w:tcW w:w="3022" w:type="dxa"/>
            <w:shd w:val="clear" w:color="auto" w:fill="D9E2F3" w:themeFill="accent1" w:themeFillTint="33"/>
            <w:vAlign w:val="center"/>
          </w:tcPr>
          <w:p w14:paraId="15D948FA" w14:textId="77777777" w:rsidR="00997CC6" w:rsidRPr="005D7B97" w:rsidRDefault="00997CC6" w:rsidP="00520207">
            <w:pPr>
              <w:pStyle w:val="Paragrafoelenco"/>
              <w:spacing w:before="240" w:line="312" w:lineRule="auto"/>
              <w:ind w:left="0"/>
              <w:jc w:val="center"/>
              <w:rPr>
                <w:rFonts w:ascii="Frank Ruhl Libre" w:hAnsi="Frank Ruhl Libre" w:cs="Frank Ruhl Libre"/>
                <w:b/>
                <w:sz w:val="16"/>
                <w:szCs w:val="16"/>
              </w:rPr>
            </w:pPr>
            <w:r w:rsidRPr="005D7B97">
              <w:rPr>
                <w:rFonts w:ascii="Frank Ruhl Libre" w:hAnsi="Frank Ruhl Libre" w:cs="Frank Ruhl Libre" w:hint="cs"/>
                <w:b/>
                <w:sz w:val="16"/>
                <w:szCs w:val="16"/>
              </w:rPr>
              <w:t>CODICE FISCALE</w:t>
            </w:r>
          </w:p>
        </w:tc>
        <w:tc>
          <w:tcPr>
            <w:tcW w:w="3022" w:type="dxa"/>
            <w:shd w:val="clear" w:color="auto" w:fill="D9E2F3" w:themeFill="accent1" w:themeFillTint="33"/>
            <w:vAlign w:val="center"/>
          </w:tcPr>
          <w:p w14:paraId="4BD152E5" w14:textId="77777777" w:rsidR="00997CC6" w:rsidRPr="005D7B97" w:rsidRDefault="00997CC6" w:rsidP="00520207">
            <w:pPr>
              <w:pStyle w:val="Paragrafoelenco"/>
              <w:spacing w:before="240" w:line="312" w:lineRule="auto"/>
              <w:ind w:left="0"/>
              <w:jc w:val="center"/>
              <w:rPr>
                <w:rFonts w:ascii="Frank Ruhl Libre" w:hAnsi="Frank Ruhl Libre" w:cs="Frank Ruhl Libre"/>
                <w:b/>
                <w:sz w:val="16"/>
                <w:szCs w:val="16"/>
              </w:rPr>
            </w:pPr>
            <w:r w:rsidRPr="005D7B97">
              <w:rPr>
                <w:rFonts w:ascii="Frank Ruhl Libre" w:hAnsi="Frank Ruhl Libre" w:cs="Frank Ruhl Libre" w:hint="cs"/>
                <w:b/>
                <w:sz w:val="16"/>
                <w:szCs w:val="16"/>
              </w:rPr>
              <w:t>PEC</w:t>
            </w:r>
          </w:p>
        </w:tc>
      </w:tr>
      <w:tr w:rsidR="002020CD" w:rsidRPr="005D7B97" w14:paraId="456F0C9E" w14:textId="77777777" w:rsidTr="00F31DD1">
        <w:trPr>
          <w:trHeight w:val="299"/>
        </w:trPr>
        <w:tc>
          <w:tcPr>
            <w:tcW w:w="3022" w:type="dxa"/>
            <w:vAlign w:val="center"/>
          </w:tcPr>
          <w:p w14:paraId="3BD795AC" w14:textId="77777777" w:rsidR="00997CC6" w:rsidRPr="005D7B97" w:rsidRDefault="00997CC6" w:rsidP="00F31DD1">
            <w:pPr>
              <w:pStyle w:val="Paragrafoelenco"/>
              <w:spacing w:line="312" w:lineRule="auto"/>
              <w:ind w:left="0"/>
              <w:jc w:val="center"/>
              <w:rPr>
                <w:rFonts w:ascii="Frank Ruhl Libre" w:hAnsi="Frank Ruhl Libre" w:cs="Frank Ruhl Libre"/>
                <w:sz w:val="16"/>
                <w:szCs w:val="16"/>
              </w:rPr>
            </w:pPr>
          </w:p>
        </w:tc>
        <w:tc>
          <w:tcPr>
            <w:tcW w:w="3022" w:type="dxa"/>
            <w:vAlign w:val="center"/>
          </w:tcPr>
          <w:p w14:paraId="5895B8B5" w14:textId="77777777" w:rsidR="00997CC6" w:rsidRPr="005D7B97" w:rsidRDefault="00997CC6" w:rsidP="00F31DD1">
            <w:pPr>
              <w:pStyle w:val="Paragrafoelenco"/>
              <w:spacing w:line="312" w:lineRule="auto"/>
              <w:ind w:left="0"/>
              <w:jc w:val="center"/>
              <w:rPr>
                <w:rFonts w:ascii="Frank Ruhl Libre" w:hAnsi="Frank Ruhl Libre" w:cs="Frank Ruhl Libre"/>
                <w:sz w:val="16"/>
                <w:szCs w:val="16"/>
              </w:rPr>
            </w:pPr>
          </w:p>
        </w:tc>
        <w:tc>
          <w:tcPr>
            <w:tcW w:w="3022" w:type="dxa"/>
            <w:vAlign w:val="center"/>
          </w:tcPr>
          <w:p w14:paraId="02DBCDB3" w14:textId="77777777" w:rsidR="00997CC6" w:rsidRPr="005D7B97" w:rsidRDefault="00997CC6" w:rsidP="00F31DD1">
            <w:pPr>
              <w:pStyle w:val="Paragrafoelenco"/>
              <w:spacing w:line="312" w:lineRule="auto"/>
              <w:ind w:left="0"/>
              <w:jc w:val="center"/>
              <w:rPr>
                <w:rFonts w:ascii="Frank Ruhl Libre" w:hAnsi="Frank Ruhl Libre" w:cs="Frank Ruhl Libre"/>
                <w:sz w:val="16"/>
                <w:szCs w:val="16"/>
              </w:rPr>
            </w:pPr>
          </w:p>
        </w:tc>
      </w:tr>
    </w:tbl>
    <w:p w14:paraId="54FEE007" w14:textId="3AB3A051" w:rsidR="00997CC6" w:rsidRPr="005D7B97" w:rsidRDefault="00997CC6" w:rsidP="00520207">
      <w:pPr>
        <w:widowControl w:val="0"/>
        <w:tabs>
          <w:tab w:val="left" w:pos="3828"/>
        </w:tabs>
        <w:autoSpaceDE w:val="0"/>
        <w:autoSpaceDN w:val="0"/>
        <w:spacing w:before="240" w:line="312" w:lineRule="auto"/>
        <w:jc w:val="both"/>
        <w:rPr>
          <w:rFonts w:ascii="Frank Ruhl Libre" w:hAnsi="Frank Ruhl Libre" w:cs="Frank Ruhl Libre"/>
          <w:color w:val="C45911" w:themeColor="accent2" w:themeShade="BF"/>
          <w:sz w:val="20"/>
          <w:szCs w:val="20"/>
        </w:rPr>
      </w:pPr>
    </w:p>
    <w:p w14:paraId="105E8643" w14:textId="6C04468F" w:rsidR="009B49B0" w:rsidRPr="005D7B97" w:rsidRDefault="00553853" w:rsidP="00CB1AE9">
      <w:pPr>
        <w:pStyle w:val="Paragrafoelenco"/>
        <w:numPr>
          <w:ilvl w:val="0"/>
          <w:numId w:val="3"/>
        </w:numPr>
        <w:spacing w:before="360" w:line="312" w:lineRule="auto"/>
        <w:contextualSpacing w:val="0"/>
        <w:jc w:val="both"/>
        <w:rPr>
          <w:rFonts w:ascii="Frank Ruhl Libre" w:hAnsi="Frank Ruhl Libre" w:cs="Frank Ruhl Libre"/>
          <w:sz w:val="20"/>
          <w:szCs w:val="20"/>
        </w:rPr>
      </w:pPr>
      <w:r w:rsidRPr="005D7B97">
        <w:rPr>
          <w:rFonts w:ascii="Frank Ruhl Libre" w:hAnsi="Frank Ruhl Libre" w:cs="Frank Ruhl Libre"/>
          <w:sz w:val="20"/>
          <w:szCs w:val="20"/>
        </w:rPr>
        <w:t>essere informato, ai sensi e per gli effetti dell’articolo 13 del Regolamento UE 2016/679, che i dati personali raccolti saranno trattati, anche con strumenti informatici, esclusivamente nell’ambito della presente gara, nonché dell’esistenza dei diritti di cui agli articoli da 15 a 22 del Regolamento;</w:t>
      </w:r>
    </w:p>
    <w:p w14:paraId="7B13BC87" w14:textId="4626FD58" w:rsidR="00553853" w:rsidRPr="005D7B97" w:rsidRDefault="00553853" w:rsidP="009B49B0">
      <w:pPr>
        <w:pStyle w:val="Paragrafoelenco"/>
        <w:numPr>
          <w:ilvl w:val="0"/>
          <w:numId w:val="3"/>
        </w:numPr>
        <w:spacing w:before="240" w:line="312" w:lineRule="auto"/>
        <w:contextualSpacing w:val="0"/>
        <w:jc w:val="both"/>
        <w:rPr>
          <w:rFonts w:ascii="Frank Ruhl Libre" w:hAnsi="Frank Ruhl Libre" w:cs="Frank Ruhl Libre"/>
          <w:sz w:val="20"/>
          <w:szCs w:val="20"/>
        </w:rPr>
      </w:pPr>
      <w:r w:rsidRPr="005D7B97">
        <w:rPr>
          <w:rFonts w:ascii="Frank Ruhl Libre" w:hAnsi="Frank Ruhl Libre" w:cs="Frank Ruhl Libre"/>
          <w:sz w:val="20"/>
          <w:szCs w:val="20"/>
        </w:rPr>
        <w:t>di prestare il consenso al trattamento dei dati tramite il FVOE, nel rispetto di quanto previsto dal D.lgs. 196 del 30 giugno 2003, ai fini della verifica da parte della stazione appaltante del possesso dei requisiti di cui all’articolo 99 e per le altre finalità previste dal Codice;</w:t>
      </w:r>
    </w:p>
    <w:p w14:paraId="23AE4165" w14:textId="77777777" w:rsidR="009B49B0" w:rsidRPr="005D7B97" w:rsidRDefault="009B49B0" w:rsidP="009B49B0">
      <w:pPr>
        <w:pStyle w:val="Paragrafoelenco"/>
        <w:numPr>
          <w:ilvl w:val="0"/>
          <w:numId w:val="3"/>
        </w:numPr>
        <w:spacing w:before="240" w:line="312" w:lineRule="auto"/>
        <w:contextualSpacing w:val="0"/>
        <w:jc w:val="both"/>
        <w:rPr>
          <w:rFonts w:ascii="Frank Ruhl Libre" w:hAnsi="Frank Ruhl Libre" w:cs="Frank Ruhl Libre"/>
          <w:sz w:val="20"/>
          <w:szCs w:val="20"/>
        </w:rPr>
      </w:pPr>
      <w:r w:rsidRPr="005D7B97">
        <w:rPr>
          <w:rFonts w:ascii="Frank Ruhl Libre" w:hAnsi="Frank Ruhl Libre" w:cs="Frank Ruhl Libre" w:hint="cs"/>
          <w:i/>
          <w:sz w:val="20"/>
          <w:szCs w:val="20"/>
        </w:rPr>
        <w:t>(</w:t>
      </w:r>
      <w:r w:rsidRPr="005D7B97">
        <w:rPr>
          <w:rFonts w:ascii="Frank Ruhl Libre" w:hAnsi="Frank Ruhl Libre" w:cs="Frank Ruhl Libre" w:hint="cs"/>
          <w:b/>
          <w:i/>
          <w:sz w:val="20"/>
          <w:szCs w:val="20"/>
          <w:u w:val="single"/>
        </w:rPr>
        <w:t>eventuale</w:t>
      </w:r>
      <w:r w:rsidRPr="005D7B97">
        <w:rPr>
          <w:rFonts w:ascii="Frank Ruhl Libre" w:hAnsi="Frank Ruhl Libre" w:cs="Frank Ruhl Libre" w:hint="cs"/>
          <w:i/>
          <w:sz w:val="20"/>
          <w:szCs w:val="20"/>
          <w:u w:val="single"/>
        </w:rPr>
        <w:t xml:space="preserve">, rendere la dichiarazione solo nel caso in cui la cauzione ex art. 106 </w:t>
      </w:r>
      <w:proofErr w:type="spellStart"/>
      <w:r w:rsidRPr="005D7B97">
        <w:rPr>
          <w:rFonts w:ascii="Frank Ruhl Libre" w:hAnsi="Frank Ruhl Libre" w:cs="Frank Ruhl Libre" w:hint="cs"/>
          <w:i/>
          <w:sz w:val="20"/>
          <w:szCs w:val="20"/>
          <w:u w:val="single"/>
        </w:rPr>
        <w:t>D.Lgs.</w:t>
      </w:r>
      <w:proofErr w:type="spellEnd"/>
      <w:r w:rsidRPr="005D7B97">
        <w:rPr>
          <w:rFonts w:ascii="Frank Ruhl Libre" w:hAnsi="Frank Ruhl Libre" w:cs="Frank Ruhl Libre" w:hint="cs"/>
          <w:i/>
          <w:sz w:val="20"/>
          <w:szCs w:val="20"/>
          <w:u w:val="single"/>
        </w:rPr>
        <w:t xml:space="preserve"> 36/2023 venga rilasciata tramite bonifico</w:t>
      </w:r>
      <w:r w:rsidRPr="005D7B97">
        <w:rPr>
          <w:rFonts w:ascii="Frank Ruhl Libre" w:hAnsi="Frank Ruhl Libre" w:cs="Frank Ruhl Libre" w:hint="cs"/>
          <w:i/>
          <w:sz w:val="20"/>
          <w:szCs w:val="20"/>
        </w:rPr>
        <w:t>)</w:t>
      </w:r>
      <w:r w:rsidRPr="005D7B97">
        <w:rPr>
          <w:rFonts w:ascii="Frank Ruhl Libre" w:hAnsi="Frank Ruhl Libre" w:cs="Frank Ruhl Libre" w:hint="cs"/>
          <w:sz w:val="20"/>
          <w:szCs w:val="20"/>
        </w:rPr>
        <w:t xml:space="preserve"> </w:t>
      </w:r>
    </w:p>
    <w:p w14:paraId="6F0F8D9D" w14:textId="77777777" w:rsidR="009B49B0" w:rsidRPr="005D7B97" w:rsidRDefault="009B49B0" w:rsidP="009B49B0">
      <w:pPr>
        <w:pStyle w:val="Paragrafoelenco"/>
        <w:spacing w:before="240" w:line="312" w:lineRule="auto"/>
        <w:ind w:left="567"/>
        <w:contextualSpacing w:val="0"/>
        <w:jc w:val="both"/>
        <w:rPr>
          <w:rFonts w:ascii="Frank Ruhl Libre" w:hAnsi="Frank Ruhl Libre" w:cs="Frank Ruhl Libre"/>
          <w:sz w:val="20"/>
          <w:szCs w:val="20"/>
        </w:rPr>
      </w:pPr>
      <w:r w:rsidRPr="005D7B97">
        <w:rPr>
          <w:rFonts w:ascii="Frank Ruhl Libre" w:hAnsi="Frank Ruhl Libre" w:cs="Frank Ruhl Libre" w:hint="cs"/>
          <w:sz w:val="20"/>
          <w:szCs w:val="20"/>
        </w:rPr>
        <w:t>che, in caso di restituzione della garanzia provvisoria costituita tramite bonifico, il relativo versamento dovrà essere effettuato sul conto corrente bancario IBAN n. _______________________________________ intestato a ______________________________________________________________________, presso_______________________;</w:t>
      </w:r>
    </w:p>
    <w:p w14:paraId="42B8BCA4" w14:textId="77777777" w:rsidR="009B49B0" w:rsidRPr="005D7B97" w:rsidRDefault="009B49B0" w:rsidP="009B49B0">
      <w:pPr>
        <w:pStyle w:val="Paragrafoelenco"/>
        <w:numPr>
          <w:ilvl w:val="0"/>
          <w:numId w:val="3"/>
        </w:numPr>
        <w:spacing w:before="240" w:line="312" w:lineRule="auto"/>
        <w:contextualSpacing w:val="0"/>
        <w:jc w:val="both"/>
        <w:rPr>
          <w:rFonts w:ascii="Frank Ruhl Libre" w:hAnsi="Frank Ruhl Libre" w:cs="Frank Ruhl Libre"/>
          <w:sz w:val="20"/>
          <w:szCs w:val="20"/>
        </w:rPr>
      </w:pPr>
      <w:r w:rsidRPr="005D7B97">
        <w:rPr>
          <w:rFonts w:ascii="Frank Ruhl Libre" w:hAnsi="Frank Ruhl Libre" w:cs="Frank Ruhl Libre" w:hint="cs"/>
          <w:sz w:val="20"/>
          <w:szCs w:val="20"/>
        </w:rPr>
        <w:t xml:space="preserve">che l'Impresa, in caso di aggiudicazione, intende eventualmente affidare in </w:t>
      </w:r>
      <w:r w:rsidRPr="005D7B97">
        <w:rPr>
          <w:rFonts w:ascii="Frank Ruhl Libre" w:hAnsi="Frank Ruhl Libre" w:cs="Frank Ruhl Libre" w:hint="cs"/>
          <w:b/>
          <w:sz w:val="20"/>
          <w:szCs w:val="20"/>
        </w:rPr>
        <w:t>subappalto</w:t>
      </w:r>
      <w:r w:rsidRPr="005D7B97">
        <w:rPr>
          <w:rFonts w:ascii="Frank Ruhl Libre" w:hAnsi="Frank Ruhl Libre" w:cs="Frank Ruhl Libre" w:hint="cs"/>
          <w:sz w:val="20"/>
          <w:szCs w:val="20"/>
        </w:rPr>
        <w:t xml:space="preserve"> le seguenti attività: </w:t>
      </w:r>
    </w:p>
    <w:tbl>
      <w:tblPr>
        <w:tblStyle w:val="Grigliatabellachiara"/>
        <w:tblpPr w:leftFromText="142" w:rightFromText="142" w:vertAnchor="text" w:horzAnchor="page" w:tblpX="1679" w:tblpY="128"/>
        <w:tblW w:w="9070" w:type="dxa"/>
        <w:tblLayout w:type="fixed"/>
        <w:tblLook w:val="04A0" w:firstRow="1" w:lastRow="0" w:firstColumn="1" w:lastColumn="0" w:noHBand="0" w:noVBand="1"/>
      </w:tblPr>
      <w:tblGrid>
        <w:gridCol w:w="4535"/>
        <w:gridCol w:w="4535"/>
      </w:tblGrid>
      <w:tr w:rsidR="009B49B0" w:rsidRPr="005D7B97" w14:paraId="183704F4" w14:textId="77777777" w:rsidTr="00F16EE4">
        <w:trPr>
          <w:trHeight w:val="299"/>
        </w:trPr>
        <w:tc>
          <w:tcPr>
            <w:tcW w:w="4535" w:type="dxa"/>
            <w:shd w:val="clear" w:color="auto" w:fill="D9E2F3" w:themeFill="accent1" w:themeFillTint="33"/>
            <w:vAlign w:val="center"/>
          </w:tcPr>
          <w:p w14:paraId="4429BC1D" w14:textId="77777777" w:rsidR="009B49B0" w:rsidRPr="005D7B97" w:rsidRDefault="009B49B0" w:rsidP="00F16EE4">
            <w:pPr>
              <w:pStyle w:val="Paragrafoelenco"/>
              <w:spacing w:line="312" w:lineRule="auto"/>
              <w:ind w:left="0"/>
              <w:jc w:val="center"/>
              <w:rPr>
                <w:rFonts w:ascii="Frank Ruhl Libre" w:hAnsi="Frank Ruhl Libre" w:cs="Frank Ruhl Libre"/>
                <w:b/>
                <w:sz w:val="16"/>
                <w:szCs w:val="16"/>
              </w:rPr>
            </w:pPr>
            <w:r w:rsidRPr="005D7B97">
              <w:rPr>
                <w:rFonts w:ascii="Frank Ruhl Libre" w:hAnsi="Frank Ruhl Libre" w:cs="Frank Ruhl Libre" w:hint="cs"/>
                <w:b/>
                <w:sz w:val="16"/>
                <w:szCs w:val="16"/>
              </w:rPr>
              <w:t xml:space="preserve">ATTIVITÀ E/0 SERVIZI </w:t>
            </w:r>
          </w:p>
        </w:tc>
        <w:tc>
          <w:tcPr>
            <w:tcW w:w="4535" w:type="dxa"/>
            <w:shd w:val="clear" w:color="auto" w:fill="D9E2F3" w:themeFill="accent1" w:themeFillTint="33"/>
            <w:vAlign w:val="center"/>
          </w:tcPr>
          <w:p w14:paraId="10228AE4" w14:textId="77777777" w:rsidR="009B49B0" w:rsidRPr="005D7B97" w:rsidRDefault="009B49B0" w:rsidP="00F16EE4">
            <w:pPr>
              <w:pStyle w:val="Paragrafoelenco"/>
              <w:spacing w:line="312" w:lineRule="auto"/>
              <w:ind w:left="0"/>
              <w:jc w:val="center"/>
              <w:rPr>
                <w:rFonts w:ascii="Frank Ruhl Libre" w:hAnsi="Frank Ruhl Libre" w:cs="Frank Ruhl Libre"/>
                <w:b/>
                <w:sz w:val="16"/>
                <w:szCs w:val="16"/>
              </w:rPr>
            </w:pPr>
            <w:r w:rsidRPr="005D7B97">
              <w:rPr>
                <w:rFonts w:ascii="Frank Ruhl Libre" w:hAnsi="Frank Ruhl Libre" w:cs="Frank Ruhl Libre" w:hint="cs"/>
                <w:b/>
                <w:sz w:val="16"/>
                <w:szCs w:val="16"/>
              </w:rPr>
              <w:t>%</w:t>
            </w:r>
          </w:p>
        </w:tc>
      </w:tr>
      <w:tr w:rsidR="009B49B0" w:rsidRPr="005D7B97" w14:paraId="7C4299B1" w14:textId="77777777" w:rsidTr="00F16EE4">
        <w:trPr>
          <w:trHeight w:val="299"/>
        </w:trPr>
        <w:tc>
          <w:tcPr>
            <w:tcW w:w="4535" w:type="dxa"/>
            <w:vAlign w:val="center"/>
          </w:tcPr>
          <w:p w14:paraId="11C5B9FE" w14:textId="77777777" w:rsidR="009B49B0" w:rsidRPr="005D7B97" w:rsidRDefault="009B49B0" w:rsidP="00F31DD1">
            <w:pPr>
              <w:pStyle w:val="Paragrafoelenco"/>
              <w:spacing w:line="312" w:lineRule="auto"/>
              <w:ind w:left="0"/>
              <w:jc w:val="center"/>
              <w:rPr>
                <w:rFonts w:ascii="Frank Ruhl Libre" w:hAnsi="Frank Ruhl Libre" w:cs="Frank Ruhl Libre"/>
                <w:sz w:val="16"/>
                <w:szCs w:val="16"/>
              </w:rPr>
            </w:pPr>
          </w:p>
        </w:tc>
        <w:tc>
          <w:tcPr>
            <w:tcW w:w="4535" w:type="dxa"/>
            <w:vAlign w:val="center"/>
          </w:tcPr>
          <w:p w14:paraId="697D0556" w14:textId="77777777" w:rsidR="009B49B0" w:rsidRPr="005D7B97" w:rsidRDefault="009B49B0" w:rsidP="00F31DD1">
            <w:pPr>
              <w:pStyle w:val="Paragrafoelenco"/>
              <w:spacing w:line="312" w:lineRule="auto"/>
              <w:ind w:left="0"/>
              <w:jc w:val="center"/>
              <w:rPr>
                <w:rFonts w:ascii="Frank Ruhl Libre" w:hAnsi="Frank Ruhl Libre" w:cs="Frank Ruhl Libre"/>
                <w:sz w:val="16"/>
                <w:szCs w:val="16"/>
              </w:rPr>
            </w:pPr>
          </w:p>
        </w:tc>
      </w:tr>
    </w:tbl>
    <w:p w14:paraId="220F1942" w14:textId="77777777" w:rsidR="009B49B0" w:rsidRPr="005D7B97" w:rsidRDefault="009B49B0" w:rsidP="009B49B0">
      <w:pPr>
        <w:spacing w:before="240" w:line="312" w:lineRule="auto"/>
        <w:jc w:val="both"/>
        <w:rPr>
          <w:rFonts w:ascii="Frank Ruhl Libre" w:hAnsi="Frank Ruhl Libre" w:cs="Frank Ruhl Libre"/>
          <w:sz w:val="16"/>
          <w:szCs w:val="16"/>
        </w:rPr>
      </w:pPr>
    </w:p>
    <w:p w14:paraId="1DE9FE9E" w14:textId="0C685B57" w:rsidR="00F718B9" w:rsidRPr="005D7B97" w:rsidRDefault="00F718B9" w:rsidP="00F718B9">
      <w:pPr>
        <w:pStyle w:val="Paragrafoelenco"/>
        <w:numPr>
          <w:ilvl w:val="0"/>
          <w:numId w:val="3"/>
        </w:numPr>
        <w:spacing w:before="240" w:line="312" w:lineRule="auto"/>
        <w:jc w:val="both"/>
        <w:rPr>
          <w:rFonts w:ascii="Frank Ruhl Libre" w:eastAsia="Calibri" w:hAnsi="Frank Ruhl Libre" w:cs="Frank Ruhl Libre"/>
          <w:sz w:val="20"/>
          <w:szCs w:val="20"/>
        </w:rPr>
      </w:pPr>
      <w:r w:rsidRPr="005D7B97">
        <w:rPr>
          <w:rFonts w:ascii="Frank Ruhl Libre" w:eastAsia="Calibri" w:hAnsi="Frank Ruhl Libre" w:cs="Frank Ruhl Libre"/>
          <w:sz w:val="20"/>
          <w:szCs w:val="20"/>
        </w:rPr>
        <w:t></w:t>
      </w:r>
      <w:r w:rsidRPr="005D7B97">
        <w:rPr>
          <w:rFonts w:ascii="Frank Ruhl Libre" w:eastAsia="Calibri" w:hAnsi="Frank Ruhl Libre" w:cs="Frank Ruhl Libre"/>
          <w:sz w:val="20"/>
          <w:szCs w:val="20"/>
        </w:rPr>
        <w:tab/>
        <w:t>SI IMPEGNA in caso di ricorso al subappalto, a subappaltare alle piccole e medie imprese una quota non inferiore al 20% delle prestazioni che intende subappaltare</w:t>
      </w:r>
    </w:p>
    <w:p w14:paraId="1A84D659" w14:textId="50387BDD" w:rsidR="00F718B9" w:rsidRPr="005D7B97" w:rsidRDefault="00F718B9" w:rsidP="00F718B9">
      <w:pPr>
        <w:pStyle w:val="Paragrafoelenco"/>
        <w:spacing w:before="240" w:line="312" w:lineRule="auto"/>
        <w:ind w:left="567"/>
        <w:jc w:val="both"/>
        <w:rPr>
          <w:rFonts w:ascii="Frank Ruhl Libre" w:eastAsia="Calibri" w:hAnsi="Frank Ruhl Libre" w:cs="Frank Ruhl Libre"/>
          <w:sz w:val="20"/>
          <w:szCs w:val="20"/>
        </w:rPr>
      </w:pPr>
      <w:r w:rsidRPr="005D7B97">
        <w:rPr>
          <w:rFonts w:ascii="Frank Ruhl Libre" w:eastAsia="Calibri" w:hAnsi="Frank Ruhl Libre" w:cs="Frank Ruhl Libre"/>
          <w:sz w:val="20"/>
          <w:szCs w:val="20"/>
        </w:rPr>
        <w:t>Oppure</w:t>
      </w:r>
    </w:p>
    <w:p w14:paraId="3AEF4B71" w14:textId="1879689D" w:rsidR="00F718B9" w:rsidRPr="006223E0" w:rsidRDefault="00F718B9" w:rsidP="00A10829">
      <w:pPr>
        <w:pStyle w:val="Paragrafoelenco"/>
        <w:spacing w:before="240" w:line="312" w:lineRule="auto"/>
        <w:ind w:left="567"/>
        <w:jc w:val="both"/>
        <w:rPr>
          <w:rFonts w:ascii="Frank Ruhl Libre" w:eastAsia="Calibri" w:hAnsi="Frank Ruhl Libre" w:cs="Frank Ruhl Libre"/>
          <w:sz w:val="20"/>
          <w:szCs w:val="20"/>
        </w:rPr>
      </w:pPr>
      <w:r w:rsidRPr="005D7B97">
        <w:rPr>
          <w:rFonts w:ascii="Frank Ruhl Libre" w:eastAsia="Calibri" w:hAnsi="Frank Ruhl Libre" w:cs="Frank Ruhl Libre"/>
          <w:sz w:val="20"/>
          <w:szCs w:val="20"/>
        </w:rPr>
        <w:t></w:t>
      </w:r>
      <w:r w:rsidRPr="005D7B97">
        <w:rPr>
          <w:rFonts w:ascii="Frank Ruhl Libre" w:eastAsia="Calibri" w:hAnsi="Frank Ruhl Libre" w:cs="Frank Ruhl Libre"/>
          <w:sz w:val="20"/>
          <w:szCs w:val="20"/>
        </w:rPr>
        <w:tab/>
        <w:t xml:space="preserve">DICHIARA, in caso di ricorso al subappalto, di subappaltare alle piccole e medie imprese una quota non inferiore al …% (indicare una percentuale inferiore al 20%) delle prestazioni che intende subappaltare per le seguenti motivazioni … (motivare con riferimento all’oggetto, alle caratteristiche </w:t>
      </w:r>
      <w:r w:rsidRPr="006223E0">
        <w:rPr>
          <w:rFonts w:ascii="Frank Ruhl Libre" w:eastAsia="Calibri" w:hAnsi="Frank Ruhl Libre" w:cs="Frank Ruhl Libre"/>
          <w:sz w:val="20"/>
          <w:szCs w:val="20"/>
        </w:rPr>
        <w:t>delle prestazioni o al mercato di riferimento).</w:t>
      </w:r>
    </w:p>
    <w:p w14:paraId="3848B97E" w14:textId="2F892222" w:rsidR="009B49B0" w:rsidRPr="006223E0" w:rsidRDefault="009B49B0" w:rsidP="009B49B0">
      <w:pPr>
        <w:pStyle w:val="Paragrafoelenco"/>
        <w:widowControl w:val="0"/>
        <w:numPr>
          <w:ilvl w:val="0"/>
          <w:numId w:val="3"/>
        </w:numPr>
        <w:autoSpaceDE w:val="0"/>
        <w:autoSpaceDN w:val="0"/>
        <w:spacing w:before="240" w:line="312" w:lineRule="auto"/>
        <w:contextualSpacing w:val="0"/>
        <w:jc w:val="both"/>
        <w:rPr>
          <w:rFonts w:ascii="Frank Ruhl Libre" w:hAnsi="Frank Ruhl Libre" w:cs="Frank Ruhl Libre"/>
          <w:sz w:val="20"/>
          <w:szCs w:val="20"/>
        </w:rPr>
      </w:pPr>
      <w:r w:rsidRPr="006223E0">
        <w:rPr>
          <w:rFonts w:ascii="Frank Ruhl Libre" w:hAnsi="Frank Ruhl Libre" w:cs="Frank Ruhl Libre" w:hint="cs"/>
          <w:sz w:val="20"/>
          <w:szCs w:val="20"/>
        </w:rPr>
        <w:t>di essere a conoscenza che il Politecnico di Milano si riserva il diritto di procedere a verifiche, anche a campione, in ordine alla veridicità delle dichiarazioni;</w:t>
      </w:r>
    </w:p>
    <w:p w14:paraId="79BA74DB" w14:textId="04AF1971" w:rsidR="00AD56E4" w:rsidRDefault="009B49B0" w:rsidP="00AD56E4">
      <w:pPr>
        <w:pStyle w:val="Paragrafoelenco"/>
        <w:widowControl w:val="0"/>
        <w:numPr>
          <w:ilvl w:val="0"/>
          <w:numId w:val="3"/>
        </w:numPr>
        <w:autoSpaceDE w:val="0"/>
        <w:autoSpaceDN w:val="0"/>
        <w:spacing w:before="240" w:line="312" w:lineRule="auto"/>
        <w:contextualSpacing w:val="0"/>
        <w:jc w:val="both"/>
        <w:rPr>
          <w:rFonts w:ascii="Frank Ruhl Libre" w:hAnsi="Frank Ruhl Libre" w:cs="Frank Ruhl Libre"/>
          <w:spacing w:val="-5"/>
          <w:sz w:val="20"/>
          <w:szCs w:val="20"/>
        </w:rPr>
      </w:pPr>
      <w:r w:rsidRPr="006223E0">
        <w:rPr>
          <w:rFonts w:ascii="Frank Ruhl Libre" w:hAnsi="Frank Ruhl Libre" w:cs="Frank Ruhl Libre" w:hint="cs"/>
          <w:sz w:val="20"/>
          <w:szCs w:val="20"/>
        </w:rPr>
        <w:t xml:space="preserve">di essere consapevole che, qualora fosse accertata la non veridicità del contenuto della presente </w:t>
      </w:r>
      <w:r w:rsidRPr="006223E0">
        <w:rPr>
          <w:rFonts w:ascii="Frank Ruhl Libre" w:hAnsi="Frank Ruhl Libre" w:cs="Frank Ruhl Libre" w:hint="cs"/>
          <w:sz w:val="20"/>
          <w:szCs w:val="20"/>
        </w:rPr>
        <w:lastRenderedPageBreak/>
        <w:t xml:space="preserve">dichiarazione, questa Impresa verrà esclusa dalla procedura ad evidenza pubblica per la quale è rilasciata, </w:t>
      </w:r>
      <w:r w:rsidRPr="006223E0">
        <w:rPr>
          <w:rFonts w:ascii="Frank Ruhl Libre" w:hAnsi="Frank Ruhl Libre" w:cs="Frank Ruhl Libre" w:hint="cs"/>
          <w:spacing w:val="-3"/>
          <w:sz w:val="20"/>
          <w:szCs w:val="20"/>
        </w:rPr>
        <w:t xml:space="preserve">o, </w:t>
      </w:r>
      <w:r w:rsidRPr="006223E0">
        <w:rPr>
          <w:rFonts w:ascii="Frank Ruhl Libre" w:hAnsi="Frank Ruhl Libre" w:cs="Frank Ruhl Libre" w:hint="cs"/>
          <w:sz w:val="20"/>
          <w:szCs w:val="20"/>
        </w:rPr>
        <w:t>se risultata aggiudicataria, decadrà dalla aggiudicazione medesima la quale verrà annullata e/o revocata dal Politecnico di Milano; inoltre, qualora la non veridicità del contenuto della presente dichiarazione fosse accertata dopo la stipula della Convenzione, questo potrà essere risolto</w:t>
      </w:r>
      <w:r w:rsidRPr="006223E0">
        <w:rPr>
          <w:rFonts w:ascii="Frank Ruhl Libre" w:hAnsi="Frank Ruhl Libre" w:cs="Frank Ruhl Libre" w:hint="cs"/>
          <w:spacing w:val="-6"/>
          <w:sz w:val="20"/>
          <w:szCs w:val="20"/>
        </w:rPr>
        <w:t xml:space="preserve"> </w:t>
      </w:r>
      <w:r w:rsidRPr="006223E0">
        <w:rPr>
          <w:rFonts w:ascii="Frank Ruhl Libre" w:hAnsi="Frank Ruhl Libre" w:cs="Frank Ruhl Libre" w:hint="cs"/>
          <w:sz w:val="20"/>
          <w:szCs w:val="20"/>
        </w:rPr>
        <w:t>di</w:t>
      </w:r>
      <w:r w:rsidRPr="006223E0">
        <w:rPr>
          <w:rFonts w:ascii="Frank Ruhl Libre" w:hAnsi="Frank Ruhl Libre" w:cs="Frank Ruhl Libre" w:hint="cs"/>
          <w:spacing w:val="-6"/>
          <w:sz w:val="20"/>
          <w:szCs w:val="20"/>
        </w:rPr>
        <w:t xml:space="preserve"> </w:t>
      </w:r>
      <w:r w:rsidRPr="006223E0">
        <w:rPr>
          <w:rFonts w:ascii="Frank Ruhl Libre" w:hAnsi="Frank Ruhl Libre" w:cs="Frank Ruhl Libre" w:hint="cs"/>
          <w:sz w:val="20"/>
          <w:szCs w:val="20"/>
        </w:rPr>
        <w:t>diritto</w:t>
      </w:r>
      <w:r w:rsidRPr="006223E0">
        <w:rPr>
          <w:rFonts w:ascii="Frank Ruhl Libre" w:hAnsi="Frank Ruhl Libre" w:cs="Frank Ruhl Libre" w:hint="cs"/>
          <w:spacing w:val="-6"/>
          <w:sz w:val="20"/>
          <w:szCs w:val="20"/>
        </w:rPr>
        <w:t xml:space="preserve"> </w:t>
      </w:r>
      <w:r w:rsidRPr="006223E0">
        <w:rPr>
          <w:rFonts w:ascii="Frank Ruhl Libre" w:hAnsi="Frank Ruhl Libre" w:cs="Frank Ruhl Libre" w:hint="cs"/>
          <w:sz w:val="20"/>
          <w:szCs w:val="20"/>
        </w:rPr>
        <w:t>dal</w:t>
      </w:r>
      <w:r w:rsidRPr="008A1E04">
        <w:rPr>
          <w:rFonts w:ascii="Frank Ruhl Libre" w:hAnsi="Frank Ruhl Libre" w:cs="Frank Ruhl Libre" w:hint="cs"/>
          <w:sz w:val="20"/>
          <w:szCs w:val="20"/>
        </w:rPr>
        <w:t xml:space="preserve"> Politecnico di Milano</w:t>
      </w:r>
      <w:r w:rsidRPr="008A1E04">
        <w:rPr>
          <w:rFonts w:ascii="Frank Ruhl Libre" w:hAnsi="Frank Ruhl Libre" w:cs="Frank Ruhl Libre" w:hint="cs"/>
          <w:spacing w:val="-5"/>
          <w:sz w:val="20"/>
          <w:szCs w:val="20"/>
        </w:rPr>
        <w:t xml:space="preserve"> </w:t>
      </w:r>
      <w:r w:rsidRPr="008A1E04">
        <w:rPr>
          <w:rFonts w:ascii="Frank Ruhl Libre" w:hAnsi="Frank Ruhl Libre" w:cs="Frank Ruhl Libre" w:hint="cs"/>
          <w:sz w:val="20"/>
          <w:szCs w:val="20"/>
        </w:rPr>
        <w:t>ai</w:t>
      </w:r>
      <w:r w:rsidRPr="008A1E04">
        <w:rPr>
          <w:rFonts w:ascii="Frank Ruhl Libre" w:hAnsi="Frank Ruhl Libre" w:cs="Frank Ruhl Libre" w:hint="cs"/>
          <w:spacing w:val="-6"/>
          <w:sz w:val="20"/>
          <w:szCs w:val="20"/>
        </w:rPr>
        <w:t xml:space="preserve"> </w:t>
      </w:r>
      <w:r w:rsidRPr="008A1E04">
        <w:rPr>
          <w:rFonts w:ascii="Frank Ruhl Libre" w:hAnsi="Frank Ruhl Libre" w:cs="Frank Ruhl Libre" w:hint="cs"/>
          <w:sz w:val="20"/>
          <w:szCs w:val="20"/>
        </w:rPr>
        <w:t>sensi</w:t>
      </w:r>
      <w:r w:rsidRPr="008A1E04">
        <w:rPr>
          <w:rFonts w:ascii="Frank Ruhl Libre" w:hAnsi="Frank Ruhl Libre" w:cs="Frank Ruhl Libre" w:hint="cs"/>
          <w:spacing w:val="-6"/>
          <w:sz w:val="20"/>
          <w:szCs w:val="20"/>
        </w:rPr>
        <w:t xml:space="preserve"> </w:t>
      </w:r>
      <w:r w:rsidRPr="008A1E04">
        <w:rPr>
          <w:rFonts w:ascii="Frank Ruhl Libre" w:hAnsi="Frank Ruhl Libre" w:cs="Frank Ruhl Libre" w:hint="cs"/>
          <w:sz w:val="20"/>
          <w:szCs w:val="20"/>
        </w:rPr>
        <w:t>dell’art.</w:t>
      </w:r>
      <w:r w:rsidRPr="008A1E04">
        <w:rPr>
          <w:rFonts w:ascii="Frank Ruhl Libre" w:hAnsi="Frank Ruhl Libre" w:cs="Frank Ruhl Libre" w:hint="cs"/>
          <w:spacing w:val="-6"/>
          <w:sz w:val="20"/>
          <w:szCs w:val="20"/>
        </w:rPr>
        <w:t xml:space="preserve"> </w:t>
      </w:r>
      <w:r w:rsidRPr="008A1E04">
        <w:rPr>
          <w:rFonts w:ascii="Frank Ruhl Libre" w:hAnsi="Frank Ruhl Libre" w:cs="Frank Ruhl Libre" w:hint="cs"/>
          <w:sz w:val="20"/>
          <w:szCs w:val="20"/>
        </w:rPr>
        <w:t>1456</w:t>
      </w:r>
      <w:r w:rsidRPr="008A1E04">
        <w:rPr>
          <w:rFonts w:ascii="Frank Ruhl Libre" w:hAnsi="Frank Ruhl Libre" w:cs="Frank Ruhl Libre" w:hint="cs"/>
          <w:spacing w:val="-6"/>
          <w:sz w:val="20"/>
          <w:szCs w:val="20"/>
        </w:rPr>
        <w:t xml:space="preserve"> </w:t>
      </w:r>
      <w:r w:rsidRPr="008A1E04">
        <w:rPr>
          <w:rFonts w:ascii="Frank Ruhl Libre" w:hAnsi="Frank Ruhl Libre" w:cs="Frank Ruhl Libre" w:hint="cs"/>
          <w:sz w:val="20"/>
          <w:szCs w:val="20"/>
        </w:rPr>
        <w:t>cod.</w:t>
      </w:r>
      <w:r w:rsidRPr="008A1E04">
        <w:rPr>
          <w:rFonts w:ascii="Frank Ruhl Libre" w:hAnsi="Frank Ruhl Libre" w:cs="Frank Ruhl Libre" w:hint="cs"/>
          <w:spacing w:val="-6"/>
          <w:sz w:val="20"/>
          <w:szCs w:val="20"/>
        </w:rPr>
        <w:t xml:space="preserve"> </w:t>
      </w:r>
      <w:r w:rsidRPr="008A1E04">
        <w:rPr>
          <w:rFonts w:ascii="Frank Ruhl Libre" w:hAnsi="Frank Ruhl Libre" w:cs="Frank Ruhl Libre" w:hint="cs"/>
          <w:spacing w:val="-5"/>
          <w:sz w:val="20"/>
          <w:szCs w:val="20"/>
        </w:rPr>
        <w:t>civ.</w:t>
      </w:r>
    </w:p>
    <w:p w14:paraId="5FB84711" w14:textId="1F80829C" w:rsidR="00A10829" w:rsidRPr="005D7B97" w:rsidRDefault="00A10829" w:rsidP="00A10829">
      <w:pPr>
        <w:pStyle w:val="Paragrafoelenco"/>
        <w:widowControl w:val="0"/>
        <w:numPr>
          <w:ilvl w:val="0"/>
          <w:numId w:val="3"/>
        </w:numPr>
        <w:autoSpaceDE w:val="0"/>
        <w:autoSpaceDN w:val="0"/>
        <w:spacing w:before="240" w:line="312" w:lineRule="auto"/>
        <w:jc w:val="both"/>
        <w:rPr>
          <w:rFonts w:ascii="Frank Ruhl Libre" w:hAnsi="Frank Ruhl Libre" w:cs="Frank Ruhl Libre"/>
          <w:spacing w:val="-5"/>
          <w:sz w:val="20"/>
          <w:szCs w:val="20"/>
        </w:rPr>
      </w:pPr>
      <w:r w:rsidRPr="005D7B97">
        <w:rPr>
          <w:rFonts w:ascii="Frank Ruhl Libre" w:eastAsia="Calibri" w:hAnsi="Frank Ruhl Libre" w:cs="Frank Ruhl Libre"/>
          <w:sz w:val="20"/>
          <w:szCs w:val="20"/>
        </w:rPr>
        <w:t></w:t>
      </w:r>
      <w:r w:rsidRPr="005D7B97">
        <w:rPr>
          <w:rFonts w:ascii="Frank Ruhl Libre" w:eastAsia="Calibri" w:hAnsi="Frank Ruhl Libre" w:cs="Frank Ruhl Libre"/>
          <w:sz w:val="20"/>
          <w:szCs w:val="20"/>
        </w:rPr>
        <w:tab/>
      </w:r>
      <w:r w:rsidRPr="005D7B97">
        <w:rPr>
          <w:rFonts w:ascii="Frank Ruhl Libre" w:hAnsi="Frank Ruhl Libre" w:cs="Frank Ruhl Libre"/>
          <w:spacing w:val="-5"/>
          <w:sz w:val="20"/>
          <w:szCs w:val="20"/>
        </w:rPr>
        <w:t xml:space="preserve">INSERISCE nel FVOE la relazione che illustra le misure di self </w:t>
      </w:r>
      <w:proofErr w:type="spellStart"/>
      <w:r w:rsidRPr="005D7B97">
        <w:rPr>
          <w:rFonts w:ascii="Frank Ruhl Libre" w:hAnsi="Frank Ruhl Libre" w:cs="Frank Ruhl Libre"/>
          <w:spacing w:val="-5"/>
          <w:sz w:val="20"/>
          <w:szCs w:val="20"/>
        </w:rPr>
        <w:t>cleaning</w:t>
      </w:r>
      <w:proofErr w:type="spellEnd"/>
      <w:r w:rsidRPr="005D7B97">
        <w:rPr>
          <w:rFonts w:ascii="Frank Ruhl Libre" w:hAnsi="Frank Ruhl Libre" w:cs="Frank Ruhl Libre"/>
          <w:spacing w:val="-5"/>
          <w:sz w:val="20"/>
          <w:szCs w:val="20"/>
        </w:rPr>
        <w:t xml:space="preserve"> adottate in relazione alle cause di esclusione che si sono verificate prima della presentazione della presente domanda e indica nel DGUE, il riferimento al documento caricato nel FVOE;</w:t>
      </w:r>
    </w:p>
    <w:p w14:paraId="628721A4" w14:textId="77777777" w:rsidR="00A10829" w:rsidRPr="005D7B97" w:rsidRDefault="00A10829" w:rsidP="00A10829">
      <w:pPr>
        <w:pStyle w:val="Paragrafoelenco"/>
        <w:widowControl w:val="0"/>
        <w:autoSpaceDE w:val="0"/>
        <w:autoSpaceDN w:val="0"/>
        <w:spacing w:before="240" w:line="312" w:lineRule="auto"/>
        <w:ind w:left="567"/>
        <w:jc w:val="both"/>
        <w:rPr>
          <w:rFonts w:ascii="Frank Ruhl Libre" w:hAnsi="Frank Ruhl Libre" w:cs="Frank Ruhl Libre"/>
          <w:spacing w:val="-5"/>
          <w:sz w:val="20"/>
          <w:szCs w:val="20"/>
        </w:rPr>
      </w:pPr>
    </w:p>
    <w:p w14:paraId="3B8B3F07" w14:textId="77777777" w:rsidR="00A10829" w:rsidRPr="005D7B97" w:rsidRDefault="00A10829" w:rsidP="00A10829">
      <w:pPr>
        <w:pStyle w:val="Paragrafoelenco"/>
        <w:widowControl w:val="0"/>
        <w:autoSpaceDE w:val="0"/>
        <w:autoSpaceDN w:val="0"/>
        <w:spacing w:before="120" w:after="120" w:line="312" w:lineRule="auto"/>
        <w:ind w:left="567"/>
        <w:jc w:val="both"/>
        <w:rPr>
          <w:rFonts w:ascii="Frank Ruhl Libre" w:hAnsi="Frank Ruhl Libre" w:cs="Frank Ruhl Libre"/>
          <w:spacing w:val="-5"/>
          <w:sz w:val="20"/>
          <w:szCs w:val="20"/>
        </w:rPr>
      </w:pPr>
      <w:r w:rsidRPr="005D7B97">
        <w:rPr>
          <w:rFonts w:ascii="Frank Ruhl Libre" w:hAnsi="Frank Ruhl Libre" w:cs="Frank Ruhl Libre"/>
          <w:spacing w:val="-5"/>
          <w:sz w:val="20"/>
          <w:szCs w:val="20"/>
        </w:rPr>
        <w:t>in alternativa,</w:t>
      </w:r>
    </w:p>
    <w:p w14:paraId="4C6FC5B0" w14:textId="201F4DC6" w:rsidR="00A10829" w:rsidRPr="00A10829" w:rsidRDefault="00A10829" w:rsidP="00A10829">
      <w:pPr>
        <w:widowControl w:val="0"/>
        <w:autoSpaceDE w:val="0"/>
        <w:autoSpaceDN w:val="0"/>
        <w:spacing w:line="312" w:lineRule="auto"/>
        <w:ind w:left="567"/>
        <w:jc w:val="both"/>
        <w:rPr>
          <w:rFonts w:ascii="Frank Ruhl Libre" w:hAnsi="Frank Ruhl Libre" w:cs="Frank Ruhl Libre"/>
          <w:spacing w:val="-5"/>
          <w:sz w:val="20"/>
          <w:szCs w:val="20"/>
        </w:rPr>
      </w:pPr>
      <w:r w:rsidRPr="005D7B97">
        <w:rPr>
          <w:rFonts w:ascii="Frank Ruhl Libre" w:eastAsia="Calibri" w:hAnsi="Frank Ruhl Libre" w:cs="Frank Ruhl Libre"/>
          <w:sz w:val="20"/>
          <w:szCs w:val="20"/>
        </w:rPr>
        <w:t></w:t>
      </w:r>
      <w:r w:rsidRPr="005D7B97">
        <w:rPr>
          <w:rFonts w:ascii="Frank Ruhl Libre" w:hAnsi="Frank Ruhl Libre" w:cs="Frank Ruhl Libre"/>
          <w:spacing w:val="-5"/>
          <w:sz w:val="20"/>
          <w:szCs w:val="20"/>
        </w:rPr>
        <w:tab/>
        <w:t xml:space="preserve">DICHIARA che è stato impossibilitato ad adottare misure di self </w:t>
      </w:r>
      <w:proofErr w:type="spellStart"/>
      <w:r w:rsidRPr="005D7B97">
        <w:rPr>
          <w:rFonts w:ascii="Frank Ruhl Libre" w:hAnsi="Frank Ruhl Libre" w:cs="Frank Ruhl Libre"/>
          <w:spacing w:val="-5"/>
          <w:sz w:val="20"/>
          <w:szCs w:val="20"/>
        </w:rPr>
        <w:t>cleaning</w:t>
      </w:r>
      <w:proofErr w:type="spellEnd"/>
      <w:r w:rsidRPr="005D7B97">
        <w:rPr>
          <w:rFonts w:ascii="Frank Ruhl Libre" w:hAnsi="Frank Ruhl Libre" w:cs="Frank Ruhl Libre"/>
          <w:spacing w:val="-5"/>
          <w:sz w:val="20"/>
          <w:szCs w:val="20"/>
        </w:rPr>
        <w:t xml:space="preserve"> per i seguenti motivi … [indicare le motivazioni] e si impegna ad adottare misure idonee e a comunicare le stesse tempestivamente e comunque prima dell’aggiudicazione.</w:t>
      </w:r>
    </w:p>
    <w:p w14:paraId="51A80C6E" w14:textId="5FEFF041" w:rsidR="009B49B0" w:rsidRPr="006223E0" w:rsidRDefault="009B49B0" w:rsidP="009B49B0">
      <w:pPr>
        <w:pStyle w:val="Paragrafoelenco"/>
        <w:spacing w:before="240" w:line="312" w:lineRule="auto"/>
        <w:ind w:left="0"/>
        <w:jc w:val="both"/>
        <w:rPr>
          <w:rFonts w:ascii="Frank Ruhl Libre" w:hAnsi="Frank Ruhl Libre" w:cs="Frank Ruhl Libre"/>
          <w:b/>
        </w:rPr>
      </w:pPr>
      <w:bookmarkStart w:id="6" w:name="_Hlk159234089"/>
      <w:r w:rsidRPr="006223E0">
        <w:rPr>
          <w:rFonts w:ascii="Frank Ruhl Libre" w:hAnsi="Frank Ruhl Libre" w:cs="Frank Ruhl Libre" w:hint="cs"/>
          <w:b/>
        </w:rPr>
        <w:t>E. Dichiarazioni in ordine all’accesso agli atti</w:t>
      </w:r>
    </w:p>
    <w:p w14:paraId="12E0E773" w14:textId="77777777" w:rsidR="00AD56E4" w:rsidRPr="006223E0" w:rsidRDefault="00AD56E4" w:rsidP="009B49B0">
      <w:pPr>
        <w:pStyle w:val="Paragrafoelenco"/>
        <w:spacing w:before="240" w:line="312" w:lineRule="auto"/>
        <w:ind w:left="0"/>
        <w:jc w:val="both"/>
        <w:rPr>
          <w:rFonts w:ascii="Frank Ruhl Libre" w:hAnsi="Frank Ruhl Libre" w:cs="Frank Ruhl Libre"/>
          <w:b/>
        </w:rPr>
      </w:pPr>
    </w:p>
    <w:p w14:paraId="60F1EE4D" w14:textId="20254A81" w:rsidR="004B6889" w:rsidRPr="006223E0" w:rsidRDefault="00765974" w:rsidP="00765974">
      <w:pPr>
        <w:pStyle w:val="Paragrafoelenco"/>
        <w:numPr>
          <w:ilvl w:val="0"/>
          <w:numId w:val="3"/>
        </w:numPr>
        <w:spacing w:before="240" w:line="312" w:lineRule="auto"/>
        <w:jc w:val="both"/>
        <w:rPr>
          <w:rFonts w:ascii="Frank Ruhl Libre" w:hAnsi="Frank Ruhl Libre" w:cs="Frank Ruhl Libre"/>
          <w:sz w:val="20"/>
          <w:szCs w:val="20"/>
        </w:rPr>
      </w:pPr>
      <w:r w:rsidRPr="006223E0">
        <w:rPr>
          <w:rFonts w:ascii="Frank Ruhl Libre" w:hAnsi="Frank Ruhl Libre" w:cs="Frank Ruhl Libre" w:hint="cs"/>
          <w:sz w:val="20"/>
          <w:szCs w:val="20"/>
        </w:rPr>
        <w:t xml:space="preserve">di essere consapevole che, nei casi di cui all’art. 36, commi 1 e 2 </w:t>
      </w:r>
      <w:proofErr w:type="spellStart"/>
      <w:r w:rsidRPr="006223E0">
        <w:rPr>
          <w:rFonts w:ascii="Frank Ruhl Libre" w:hAnsi="Frank Ruhl Libre" w:cs="Frank Ruhl Libre" w:hint="cs"/>
          <w:sz w:val="20"/>
          <w:szCs w:val="20"/>
        </w:rPr>
        <w:t>D.Lgs.</w:t>
      </w:r>
      <w:proofErr w:type="spellEnd"/>
      <w:r w:rsidRPr="006223E0">
        <w:rPr>
          <w:rFonts w:ascii="Frank Ruhl Libre" w:hAnsi="Frank Ruhl Libre" w:cs="Frank Ruhl Libre" w:hint="cs"/>
          <w:sz w:val="20"/>
          <w:szCs w:val="20"/>
        </w:rPr>
        <w:t xml:space="preserve"> 36/2023, l’offerta presentata sarà resa disponibile mediante accesso diretto alla piattaforma;</w:t>
      </w:r>
    </w:p>
    <w:bookmarkEnd w:id="6"/>
    <w:p w14:paraId="36587351" w14:textId="77777777" w:rsidR="00765974" w:rsidRPr="006223E0" w:rsidRDefault="00765974" w:rsidP="00765974">
      <w:pPr>
        <w:pStyle w:val="Paragrafoelenco"/>
        <w:spacing w:before="240" w:line="312" w:lineRule="auto"/>
        <w:ind w:left="567"/>
        <w:jc w:val="both"/>
        <w:rPr>
          <w:rFonts w:ascii="Frank Ruhl Libre" w:hAnsi="Frank Ruhl Libre" w:cs="Frank Ruhl Libre"/>
          <w:color w:val="C45911" w:themeColor="accent2" w:themeShade="BF"/>
          <w:sz w:val="20"/>
          <w:szCs w:val="20"/>
        </w:rPr>
      </w:pPr>
    </w:p>
    <w:p w14:paraId="4587B6E2" w14:textId="3AFC5650" w:rsidR="00F31DD1" w:rsidRPr="006223E0" w:rsidRDefault="00765974" w:rsidP="00672B17">
      <w:pPr>
        <w:pStyle w:val="Paragrafoelenco"/>
        <w:numPr>
          <w:ilvl w:val="0"/>
          <w:numId w:val="3"/>
        </w:numPr>
        <w:spacing w:before="240" w:line="312" w:lineRule="auto"/>
        <w:jc w:val="both"/>
        <w:rPr>
          <w:rFonts w:ascii="Frank Ruhl Libre" w:hAnsi="Frank Ruhl Libre" w:cs="Frank Ruhl Libre"/>
          <w:sz w:val="20"/>
          <w:szCs w:val="20"/>
        </w:rPr>
      </w:pPr>
      <w:bookmarkStart w:id="7" w:name="_Hlk159234104"/>
      <w:r w:rsidRPr="006223E0">
        <w:rPr>
          <w:rFonts w:ascii="Frank Ruhl Libre" w:hAnsi="Frank Ruhl Libre" w:cs="Frank Ruhl Libre" w:hint="cs"/>
          <w:sz w:val="20"/>
          <w:szCs w:val="20"/>
        </w:rPr>
        <w:t>di autorizzare la Stazione Appaltante ad assicurare l’accesso alla documentazione presentata per la partecipazione alla gara, su richiesta di altri concorrenti;</w:t>
      </w:r>
    </w:p>
    <w:bookmarkEnd w:id="7"/>
    <w:p w14:paraId="3268B842" w14:textId="3DB152EE" w:rsidR="009B49B0" w:rsidRPr="008A1E04" w:rsidRDefault="009B49B0" w:rsidP="009B49B0">
      <w:pPr>
        <w:spacing w:before="240" w:line="312" w:lineRule="auto"/>
        <w:jc w:val="both"/>
        <w:rPr>
          <w:rFonts w:ascii="Frank Ruhl Libre" w:hAnsi="Frank Ruhl Libre" w:cs="Frank Ruhl Libre"/>
          <w:b/>
          <w:i/>
          <w:iCs/>
          <w:color w:val="70AD47" w:themeColor="accent6"/>
          <w:sz w:val="20"/>
          <w:szCs w:val="20"/>
        </w:rPr>
      </w:pPr>
      <w:r w:rsidRPr="008A1E04">
        <w:rPr>
          <w:rFonts w:ascii="Frank Ruhl Libre" w:hAnsi="Frank Ruhl Libre" w:cs="Frank Ruhl Libre" w:hint="cs"/>
          <w:b/>
        </w:rPr>
        <w:t>F. Dichiarazioni in ordine al concordato preventivo con continuità aziendale</w:t>
      </w:r>
    </w:p>
    <w:p w14:paraId="585DD541" w14:textId="1C309531" w:rsidR="001F6306" w:rsidRPr="005D7B97" w:rsidRDefault="001F6306" w:rsidP="00520207">
      <w:pPr>
        <w:pStyle w:val="Paragrafoelenco"/>
        <w:widowControl w:val="0"/>
        <w:numPr>
          <w:ilvl w:val="0"/>
          <w:numId w:val="3"/>
        </w:numPr>
        <w:autoSpaceDE w:val="0"/>
        <w:autoSpaceDN w:val="0"/>
        <w:spacing w:before="240" w:line="312" w:lineRule="auto"/>
        <w:jc w:val="both"/>
        <w:rPr>
          <w:rFonts w:ascii="Frank Ruhl Libre" w:hAnsi="Frank Ruhl Libre" w:cs="Frank Ruhl Libre"/>
          <w:b/>
          <w:i/>
          <w:iCs/>
          <w:sz w:val="20"/>
          <w:szCs w:val="20"/>
        </w:rPr>
      </w:pPr>
      <w:r w:rsidRPr="005D7B97">
        <w:rPr>
          <w:rFonts w:ascii="Frank Ruhl Libre" w:hAnsi="Frank Ruhl Libre" w:cs="Frank Ruhl Libre" w:hint="cs"/>
          <w:b/>
          <w:i/>
          <w:iCs/>
          <w:sz w:val="20"/>
          <w:szCs w:val="20"/>
        </w:rPr>
        <w:t>per g</w:t>
      </w:r>
      <w:r w:rsidR="00F75519" w:rsidRPr="005D7B97">
        <w:rPr>
          <w:rFonts w:ascii="Frank Ruhl Libre" w:hAnsi="Frank Ruhl Libre" w:cs="Frank Ruhl Libre" w:hint="cs"/>
          <w:b/>
          <w:i/>
          <w:iCs/>
          <w:sz w:val="20"/>
          <w:szCs w:val="20"/>
        </w:rPr>
        <w:t xml:space="preserve">li operatori economici ammessi al concordato preventivo con continuità aziendale di cui all’art. 186 bis R.D. 16 marzo 1942, n. 267 </w:t>
      </w:r>
    </w:p>
    <w:p w14:paraId="4181D34F" w14:textId="572F28FC" w:rsidR="00FC60C1" w:rsidRPr="005D7B97" w:rsidRDefault="00FC60C1" w:rsidP="00520207">
      <w:pPr>
        <w:pStyle w:val="Paragrafoelenco"/>
        <w:widowControl w:val="0"/>
        <w:autoSpaceDE w:val="0"/>
        <w:autoSpaceDN w:val="0"/>
        <w:spacing w:before="240" w:line="312" w:lineRule="auto"/>
        <w:ind w:left="567"/>
        <w:jc w:val="both"/>
        <w:rPr>
          <w:rFonts w:ascii="Frank Ruhl Libre" w:hAnsi="Frank Ruhl Libre" w:cs="Frank Ruhl Libre"/>
          <w:sz w:val="20"/>
          <w:szCs w:val="20"/>
        </w:rPr>
      </w:pPr>
    </w:p>
    <w:p w14:paraId="748F1EF9" w14:textId="6E3A28E8" w:rsidR="00EF1A35" w:rsidRPr="005D7B97" w:rsidRDefault="00EF1A35" w:rsidP="00EF1A35">
      <w:pPr>
        <w:pStyle w:val="Paragrafoelenco"/>
        <w:widowControl w:val="0"/>
        <w:autoSpaceDE w:val="0"/>
        <w:autoSpaceDN w:val="0"/>
        <w:spacing w:before="240" w:line="312" w:lineRule="auto"/>
        <w:ind w:left="567"/>
        <w:jc w:val="both"/>
        <w:rPr>
          <w:rFonts w:ascii="Frank Ruhl Libre" w:hAnsi="Frank Ruhl Libre" w:cs="Frank Ruhl Libre"/>
          <w:sz w:val="20"/>
          <w:szCs w:val="20"/>
        </w:rPr>
      </w:pPr>
      <w:r w:rsidRPr="005D7B97">
        <w:rPr>
          <w:rFonts w:ascii="Segoe UI Emoji" w:hAnsi="Segoe UI Emoji" w:cs="Segoe UI Emoji"/>
          <w:sz w:val="20"/>
          <w:szCs w:val="20"/>
        </w:rPr>
        <w:t>▪</w:t>
      </w:r>
      <w:r w:rsidRPr="005D7B97">
        <w:rPr>
          <w:rFonts w:ascii="Frank Ruhl Libre" w:hAnsi="Frank Ruhl Libre" w:cs="Frank Ruhl Libre"/>
          <w:sz w:val="20"/>
          <w:szCs w:val="20"/>
        </w:rPr>
        <w:tab/>
        <w:t>DICHIARA che il provvedimento di ammissione al concordato è stato emesso il _____da _______</w:t>
      </w:r>
    </w:p>
    <w:p w14:paraId="00AA0790" w14:textId="15FE4EA4" w:rsidR="00EF1A35" w:rsidRPr="005D7B97" w:rsidRDefault="00EF1A35" w:rsidP="00EF1A35">
      <w:pPr>
        <w:pStyle w:val="Paragrafoelenco"/>
        <w:widowControl w:val="0"/>
        <w:autoSpaceDE w:val="0"/>
        <w:autoSpaceDN w:val="0"/>
        <w:spacing w:before="240" w:line="312" w:lineRule="auto"/>
        <w:ind w:left="567"/>
        <w:jc w:val="both"/>
        <w:rPr>
          <w:rFonts w:ascii="Frank Ruhl Libre" w:hAnsi="Frank Ruhl Libre" w:cs="Frank Ruhl Libre"/>
          <w:sz w:val="20"/>
          <w:szCs w:val="20"/>
        </w:rPr>
      </w:pPr>
      <w:r w:rsidRPr="005D7B97">
        <w:rPr>
          <w:rFonts w:ascii="Segoe UI Emoji" w:hAnsi="Segoe UI Emoji" w:cs="Segoe UI Emoji"/>
          <w:sz w:val="20"/>
          <w:szCs w:val="20"/>
        </w:rPr>
        <w:t>▪</w:t>
      </w:r>
      <w:r w:rsidRPr="005D7B97">
        <w:rPr>
          <w:rFonts w:ascii="Frank Ruhl Libre" w:hAnsi="Frank Ruhl Libre" w:cs="Frank Ruhl Libre"/>
          <w:sz w:val="20"/>
          <w:szCs w:val="20"/>
        </w:rPr>
        <w:t xml:space="preserve"> DICHIARA che il provvedimento di autorizzazione a partecipare alle gare è stato emesso il _______ da ___________</w:t>
      </w:r>
    </w:p>
    <w:p w14:paraId="15F0C108" w14:textId="77777777" w:rsidR="00EF1A35" w:rsidRPr="005D7B97" w:rsidRDefault="00EF1A35" w:rsidP="00EF1A35">
      <w:pPr>
        <w:pStyle w:val="Paragrafoelenco"/>
        <w:widowControl w:val="0"/>
        <w:autoSpaceDE w:val="0"/>
        <w:autoSpaceDN w:val="0"/>
        <w:spacing w:before="240" w:line="312" w:lineRule="auto"/>
        <w:ind w:left="567"/>
        <w:jc w:val="both"/>
        <w:rPr>
          <w:rFonts w:ascii="Frank Ruhl Libre" w:hAnsi="Frank Ruhl Libre" w:cs="Frank Ruhl Libre"/>
          <w:sz w:val="20"/>
          <w:szCs w:val="20"/>
        </w:rPr>
      </w:pPr>
      <w:r w:rsidRPr="005D7B97">
        <w:rPr>
          <w:rFonts w:ascii="Frank Ruhl Libre" w:hAnsi="Frank Ruhl Libre" w:cs="Frank Ruhl Libre"/>
          <w:sz w:val="20"/>
          <w:szCs w:val="20"/>
        </w:rPr>
        <w:t xml:space="preserve">(solo in caso di raggruppamento)  </w:t>
      </w:r>
    </w:p>
    <w:p w14:paraId="7B0F32E3" w14:textId="581BAEA9" w:rsidR="00EF1A35" w:rsidRPr="005D7B97" w:rsidRDefault="00EF1A35" w:rsidP="00EF1A35">
      <w:pPr>
        <w:pStyle w:val="Paragrafoelenco"/>
        <w:widowControl w:val="0"/>
        <w:autoSpaceDE w:val="0"/>
        <w:autoSpaceDN w:val="0"/>
        <w:spacing w:before="240" w:line="312" w:lineRule="auto"/>
        <w:ind w:left="567"/>
        <w:jc w:val="both"/>
        <w:rPr>
          <w:rFonts w:ascii="Frank Ruhl Libre" w:hAnsi="Frank Ruhl Libre" w:cs="Frank Ruhl Libre"/>
          <w:sz w:val="20"/>
          <w:szCs w:val="20"/>
        </w:rPr>
      </w:pPr>
      <w:r w:rsidRPr="005D7B97">
        <w:rPr>
          <w:rFonts w:ascii="Segoe UI Emoji" w:hAnsi="Segoe UI Emoji" w:cs="Segoe UI Emoji"/>
          <w:sz w:val="20"/>
          <w:szCs w:val="20"/>
        </w:rPr>
        <w:t>▪</w:t>
      </w:r>
      <w:r w:rsidRPr="005D7B97">
        <w:rPr>
          <w:rFonts w:ascii="Frank Ruhl Libre" w:hAnsi="Frank Ruhl Libre" w:cs="Frank Ruhl Libre"/>
          <w:sz w:val="20"/>
          <w:szCs w:val="20"/>
        </w:rPr>
        <w:t xml:space="preserve"> DICHIARA che le altre imprese aderenti al raggruppamento non sono assoggettate ad una procedura concorsuale, ai sensi dell’articolo 95, commi 4 e 5, del decreto legislativo n. 14/2019.</w:t>
      </w:r>
    </w:p>
    <w:p w14:paraId="775191A1" w14:textId="23EF3661" w:rsidR="00EF1A35" w:rsidRPr="005D7B97" w:rsidRDefault="00EF1A35" w:rsidP="00EF1A35">
      <w:pPr>
        <w:pStyle w:val="Paragrafoelenco"/>
        <w:widowControl w:val="0"/>
        <w:autoSpaceDE w:val="0"/>
        <w:autoSpaceDN w:val="0"/>
        <w:spacing w:before="240" w:line="312" w:lineRule="auto"/>
        <w:ind w:left="567"/>
        <w:jc w:val="both"/>
        <w:rPr>
          <w:rFonts w:ascii="Frank Ruhl Libre" w:hAnsi="Frank Ruhl Libre" w:cs="Frank Ruhl Libre"/>
          <w:sz w:val="20"/>
          <w:szCs w:val="20"/>
        </w:rPr>
      </w:pPr>
      <w:r w:rsidRPr="005D7B97">
        <w:rPr>
          <w:rFonts w:ascii="Segoe UI Emoji" w:hAnsi="Segoe UI Emoji" w:cs="Segoe UI Emoji"/>
          <w:sz w:val="20"/>
          <w:szCs w:val="20"/>
        </w:rPr>
        <w:t>▪</w:t>
      </w:r>
      <w:r w:rsidRPr="005D7B97">
        <w:rPr>
          <w:rFonts w:ascii="Frank Ruhl Libre" w:hAnsi="Frank Ruhl Libre" w:cs="Frank Ruhl Libre"/>
          <w:sz w:val="20"/>
          <w:szCs w:val="20"/>
        </w:rPr>
        <w:t xml:space="preserve"> ALLEGA la relazione di un professionista in possesso dei requisiti di cui all'articolo 2, comma 1, lettera o) del decreto legislativo succitato che attesta la conformità al piano e la ragionevole capacità di adempimento del contratto.</w:t>
      </w:r>
    </w:p>
    <w:p w14:paraId="2B05E38F" w14:textId="1BF7A0E5" w:rsidR="008D4401" w:rsidRPr="005D7B97" w:rsidRDefault="008D4401" w:rsidP="00EF1A35">
      <w:pPr>
        <w:pStyle w:val="Paragrafoelenco"/>
        <w:widowControl w:val="0"/>
        <w:autoSpaceDE w:val="0"/>
        <w:autoSpaceDN w:val="0"/>
        <w:spacing w:before="240" w:line="312" w:lineRule="auto"/>
        <w:ind w:left="567"/>
        <w:jc w:val="both"/>
        <w:rPr>
          <w:rFonts w:ascii="Frank Ruhl Libre" w:hAnsi="Frank Ruhl Libre" w:cs="Frank Ruhl Libre"/>
          <w:sz w:val="20"/>
          <w:szCs w:val="20"/>
        </w:rPr>
      </w:pPr>
    </w:p>
    <w:p w14:paraId="7433D308" w14:textId="77777777" w:rsidR="008D4401" w:rsidRPr="005D7B97" w:rsidRDefault="008D4401" w:rsidP="008D4401">
      <w:pPr>
        <w:pStyle w:val="Paragrafoelenco"/>
        <w:widowControl w:val="0"/>
        <w:autoSpaceDE w:val="0"/>
        <w:autoSpaceDN w:val="0"/>
        <w:spacing w:before="240" w:line="312" w:lineRule="auto"/>
        <w:ind w:left="0"/>
        <w:jc w:val="both"/>
        <w:rPr>
          <w:rFonts w:ascii="Frank Ruhl Libre" w:hAnsi="Frank Ruhl Libre" w:cs="Frank Ruhl Libre"/>
          <w:b/>
        </w:rPr>
      </w:pPr>
      <w:bookmarkStart w:id="8" w:name="_Hlk213745362"/>
      <w:r w:rsidRPr="005D7B97">
        <w:rPr>
          <w:rFonts w:ascii="Frank Ruhl Libre" w:hAnsi="Frank Ruhl Libre" w:cs="Frank Ruhl Libre"/>
          <w:b/>
        </w:rPr>
        <w:t>G</w:t>
      </w:r>
      <w:r w:rsidRPr="005D7B97">
        <w:rPr>
          <w:rFonts w:ascii="Frank Ruhl Libre" w:hAnsi="Frank Ruhl Libre" w:cs="Frank Ruhl Libre" w:hint="cs"/>
          <w:b/>
        </w:rPr>
        <w:t xml:space="preserve">. </w:t>
      </w:r>
      <w:r w:rsidRPr="005D7B97">
        <w:rPr>
          <w:rFonts w:ascii="Frank Ruhl Libre" w:hAnsi="Frank Ruhl Libre" w:cs="Frank Ruhl Libre"/>
          <w:b/>
        </w:rPr>
        <w:t xml:space="preserve">Dichiarazioni in caso di sottoposizione a sequestro/confisca </w:t>
      </w:r>
    </w:p>
    <w:p w14:paraId="05E430A9" w14:textId="6A810F46" w:rsidR="008D4401" w:rsidRPr="005D7B97" w:rsidRDefault="008D4401" w:rsidP="008D4401">
      <w:pPr>
        <w:pStyle w:val="Paragrafoelenco"/>
        <w:widowControl w:val="0"/>
        <w:autoSpaceDE w:val="0"/>
        <w:autoSpaceDN w:val="0"/>
        <w:spacing w:before="240" w:line="312" w:lineRule="auto"/>
        <w:ind w:left="0"/>
        <w:jc w:val="both"/>
        <w:rPr>
          <w:rFonts w:ascii="Frank Ruhl Libre" w:hAnsi="Frank Ruhl Libre" w:cs="Frank Ruhl Libre"/>
          <w:bCs/>
          <w:sz w:val="20"/>
          <w:szCs w:val="20"/>
        </w:rPr>
      </w:pPr>
      <w:r w:rsidRPr="005D7B97">
        <w:rPr>
          <w:rFonts w:ascii="Frank Ruhl Libre" w:hAnsi="Frank Ruhl Libre" w:cs="Frank Ruhl Libre"/>
          <w:bCs/>
        </w:rPr>
        <w:t xml:space="preserve">(In caso di sottoposizione a sequestro o confisca ai sensi dell'articolo 240-bis del codice penale o degli articoli 20 e 24 del decreto legislativo 6 settembre 2011, n. 159, e affidamento a custode o amministratore giudiziario o finanziario. La dichiarazione è resa per gli effetti dell’articolo 96, comma </w:t>
      </w:r>
      <w:r w:rsidRPr="005D7B97">
        <w:rPr>
          <w:rFonts w:ascii="Frank Ruhl Libre" w:hAnsi="Frank Ruhl Libre" w:cs="Frank Ruhl Libre"/>
          <w:bCs/>
        </w:rPr>
        <w:lastRenderedPageBreak/>
        <w:t>13, del Codice)</w:t>
      </w:r>
    </w:p>
    <w:p w14:paraId="581E7805" w14:textId="1B732B7F" w:rsidR="008D4401" w:rsidRPr="005D7B97" w:rsidRDefault="008D4401" w:rsidP="008D4401">
      <w:pPr>
        <w:pStyle w:val="Paragrafoelenco"/>
        <w:widowControl w:val="0"/>
        <w:numPr>
          <w:ilvl w:val="0"/>
          <w:numId w:val="3"/>
        </w:numPr>
        <w:autoSpaceDE w:val="0"/>
        <w:autoSpaceDN w:val="0"/>
        <w:spacing w:before="240" w:line="312" w:lineRule="auto"/>
        <w:jc w:val="both"/>
        <w:rPr>
          <w:rFonts w:ascii="Frank Ruhl Libre" w:hAnsi="Frank Ruhl Libre" w:cs="Frank Ruhl Libre"/>
          <w:bCs/>
          <w:i/>
          <w:iCs/>
          <w:sz w:val="20"/>
          <w:szCs w:val="20"/>
        </w:rPr>
      </w:pPr>
      <w:r w:rsidRPr="005D7B97">
        <w:rPr>
          <w:rFonts w:ascii="Segoe UI Emoji" w:hAnsi="Segoe UI Emoji" w:cs="Segoe UI Emoji"/>
          <w:sz w:val="20"/>
          <w:szCs w:val="20"/>
        </w:rPr>
        <w:t>▪</w:t>
      </w:r>
      <w:r w:rsidRPr="005D7B97">
        <w:rPr>
          <w:rFonts w:ascii="Frank Ruhl Libre" w:hAnsi="Frank Ruhl Libre" w:cs="Frank Ruhl Libre"/>
          <w:sz w:val="20"/>
          <w:szCs w:val="20"/>
        </w:rPr>
        <w:t>DICHIARA che è stato emesso il provvedimento ____ (indicare il tipo di provvedimento _______ Sottoposizione a sequestro o confisca ai sensi dell'articolo 240-bis del codice penale o degli articoli 20 e 24 del decreto legislativo 6 settembre 2011, n. 159, e affidamento a custode o amministratore giudiziario o finanziario)</w:t>
      </w:r>
      <w:r w:rsidRPr="005D7B97">
        <w:rPr>
          <w:rFonts w:ascii="Frank Ruhl Libre" w:hAnsi="Frank Ruhl Libre" w:cs="Frank Ruhl Libre"/>
          <w:bCs/>
          <w:i/>
          <w:iCs/>
          <w:sz w:val="20"/>
          <w:szCs w:val="20"/>
        </w:rPr>
        <w:t xml:space="preserve"> in data ____ da parte di _____</w:t>
      </w:r>
    </w:p>
    <w:bookmarkEnd w:id="8"/>
    <w:p w14:paraId="00FB9C02" w14:textId="77777777" w:rsidR="008D4401" w:rsidRPr="005D7B97" w:rsidRDefault="008D4401" w:rsidP="008D4401">
      <w:pPr>
        <w:pStyle w:val="Paragrafoelenco"/>
        <w:widowControl w:val="0"/>
        <w:autoSpaceDE w:val="0"/>
        <w:autoSpaceDN w:val="0"/>
        <w:spacing w:before="240" w:line="312" w:lineRule="auto"/>
        <w:ind w:left="0"/>
        <w:jc w:val="both"/>
        <w:rPr>
          <w:rFonts w:ascii="Frank Ruhl Libre" w:hAnsi="Frank Ruhl Libre" w:cs="Frank Ruhl Libre"/>
          <w:b/>
        </w:rPr>
      </w:pPr>
    </w:p>
    <w:p w14:paraId="759EA46A" w14:textId="79C67F92" w:rsidR="008D4401" w:rsidRPr="005D7B97" w:rsidRDefault="006223E0" w:rsidP="008D4401">
      <w:pPr>
        <w:widowControl w:val="0"/>
        <w:autoSpaceDE w:val="0"/>
        <w:autoSpaceDN w:val="0"/>
        <w:spacing w:before="240" w:line="312" w:lineRule="auto"/>
        <w:jc w:val="both"/>
        <w:rPr>
          <w:rFonts w:ascii="Frank Ruhl Libre" w:hAnsi="Frank Ruhl Libre" w:cs="Frank Ruhl Libre"/>
          <w:sz w:val="20"/>
          <w:szCs w:val="20"/>
        </w:rPr>
      </w:pPr>
      <w:r>
        <w:rPr>
          <w:rFonts w:ascii="Frank Ruhl Libre" w:hAnsi="Frank Ruhl Libre" w:cs="Frank Ruhl Libre"/>
          <w:b/>
        </w:rPr>
        <w:t>H</w:t>
      </w:r>
      <w:r w:rsidR="00553853" w:rsidRPr="005D7B97">
        <w:rPr>
          <w:rFonts w:ascii="Frank Ruhl Libre" w:hAnsi="Frank Ruhl Libre" w:cs="Frank Ruhl Libre" w:hint="cs"/>
          <w:b/>
        </w:rPr>
        <w:t xml:space="preserve">. </w:t>
      </w:r>
      <w:r w:rsidR="00553853" w:rsidRPr="005D7B97">
        <w:rPr>
          <w:rFonts w:ascii="Frank Ruhl Libre" w:hAnsi="Frank Ruhl Libre" w:cs="Frank Ruhl Libre"/>
          <w:b/>
          <w:bCs/>
          <w:sz w:val="20"/>
          <w:szCs w:val="20"/>
        </w:rPr>
        <w:t>ASSUNZIONE DI ULTERIORI IMPEGNI</w:t>
      </w:r>
    </w:p>
    <w:p w14:paraId="64F7DA01" w14:textId="77777777" w:rsidR="00E82CAA" w:rsidRPr="005D7B97" w:rsidRDefault="00E82CAA" w:rsidP="00E82CAA">
      <w:pPr>
        <w:pStyle w:val="Paragrafoelenco"/>
        <w:widowControl w:val="0"/>
        <w:numPr>
          <w:ilvl w:val="0"/>
          <w:numId w:val="3"/>
        </w:numPr>
        <w:autoSpaceDE w:val="0"/>
        <w:autoSpaceDN w:val="0"/>
        <w:spacing w:before="240" w:line="312" w:lineRule="auto"/>
        <w:jc w:val="both"/>
        <w:rPr>
          <w:rFonts w:ascii="Frank Ruhl Libre" w:hAnsi="Frank Ruhl Libre" w:cs="Frank Ruhl Libre"/>
          <w:sz w:val="20"/>
          <w:szCs w:val="20"/>
        </w:rPr>
      </w:pPr>
      <w:r w:rsidRPr="005D7B97">
        <w:rPr>
          <w:rFonts w:ascii="Frank Ruhl Libre" w:hAnsi="Frank Ruhl Libre" w:cs="Frank Ruhl Libre"/>
          <w:sz w:val="20"/>
          <w:szCs w:val="20"/>
        </w:rPr>
        <w:t>DICHIARA, altresì di:</w:t>
      </w:r>
    </w:p>
    <w:p w14:paraId="137344A3" w14:textId="4F18EF09" w:rsidR="00E82CAA" w:rsidRPr="005D7B97" w:rsidRDefault="00E82CAA" w:rsidP="00E82CAA">
      <w:pPr>
        <w:widowControl w:val="0"/>
        <w:autoSpaceDE w:val="0"/>
        <w:autoSpaceDN w:val="0"/>
        <w:spacing w:before="240" w:line="312" w:lineRule="auto"/>
        <w:jc w:val="both"/>
        <w:rPr>
          <w:rFonts w:ascii="Frank Ruhl Libre" w:hAnsi="Frank Ruhl Libre" w:cs="Frank Ruhl Libre"/>
          <w:sz w:val="20"/>
          <w:szCs w:val="20"/>
        </w:rPr>
      </w:pPr>
      <w:r w:rsidRPr="005D7B97">
        <w:rPr>
          <w:rFonts w:ascii="Segoe UI Emoji" w:hAnsi="Segoe UI Emoji" w:cs="Segoe UI Emoji"/>
          <w:sz w:val="20"/>
          <w:szCs w:val="20"/>
        </w:rPr>
        <w:t xml:space="preserve">- </w:t>
      </w:r>
      <w:r w:rsidRPr="005D7B97">
        <w:rPr>
          <w:rFonts w:ascii="Frank Ruhl Libre" w:hAnsi="Frank Ruhl Libre" w:cs="Frank Ruhl Libre"/>
          <w:sz w:val="20"/>
          <w:szCs w:val="20"/>
        </w:rPr>
        <w:t>accettare, in caso di aggiudicazione, i requisiti particolari per l’esecuzione del contratto previsti nel Disciplinare di gara, ai sensi dell’articolo 113, comma 2, del Codice;</w:t>
      </w:r>
    </w:p>
    <w:p w14:paraId="481CE6C0" w14:textId="25E57A32" w:rsidR="00E82CAA" w:rsidRPr="005D7B97" w:rsidRDefault="00553853" w:rsidP="00E82CAA">
      <w:pPr>
        <w:widowControl w:val="0"/>
        <w:autoSpaceDE w:val="0"/>
        <w:autoSpaceDN w:val="0"/>
        <w:spacing w:before="240" w:line="312" w:lineRule="auto"/>
        <w:jc w:val="both"/>
        <w:rPr>
          <w:rFonts w:ascii="Frank Ruhl Libre" w:hAnsi="Frank Ruhl Libre" w:cs="Frank Ruhl Libre"/>
          <w:sz w:val="20"/>
          <w:szCs w:val="20"/>
        </w:rPr>
      </w:pPr>
      <w:r w:rsidRPr="005D7B97">
        <w:rPr>
          <w:rFonts w:ascii="Segoe UI Emoji" w:hAnsi="Segoe UI Emoji" w:cs="Segoe UI Emoji"/>
          <w:sz w:val="20"/>
          <w:szCs w:val="20"/>
        </w:rPr>
        <w:t xml:space="preserve">- </w:t>
      </w:r>
      <w:r w:rsidR="00E82CAA" w:rsidRPr="005D7B97">
        <w:rPr>
          <w:rFonts w:ascii="Frank Ruhl Libre" w:hAnsi="Frank Ruhl Libre" w:cs="Frank Ruhl Libre"/>
          <w:sz w:val="20"/>
          <w:szCs w:val="20"/>
        </w:rPr>
        <w:t>di aver preso visione e di accettare, senza condizione o riserva alcuna, i chiarimenti (quesiti/risposte) resi disponibili mediante la piattaforma;</w:t>
      </w:r>
    </w:p>
    <w:p w14:paraId="17CD1CCF" w14:textId="3DBD655C" w:rsidR="00E82CAA" w:rsidRPr="005D7B97" w:rsidRDefault="00553853" w:rsidP="00E82CAA">
      <w:pPr>
        <w:widowControl w:val="0"/>
        <w:autoSpaceDE w:val="0"/>
        <w:autoSpaceDN w:val="0"/>
        <w:spacing w:before="240" w:line="312" w:lineRule="auto"/>
        <w:jc w:val="both"/>
        <w:rPr>
          <w:rFonts w:ascii="Frank Ruhl Libre" w:hAnsi="Frank Ruhl Libre" w:cs="Frank Ruhl Libre"/>
          <w:sz w:val="20"/>
          <w:szCs w:val="20"/>
        </w:rPr>
      </w:pPr>
      <w:r w:rsidRPr="005D7B97">
        <w:rPr>
          <w:rFonts w:ascii="Segoe UI Emoji" w:hAnsi="Segoe UI Emoji" w:cs="Segoe UI Emoji"/>
          <w:sz w:val="20"/>
          <w:szCs w:val="20"/>
        </w:rPr>
        <w:t xml:space="preserve">- </w:t>
      </w:r>
      <w:r w:rsidR="00E82CAA" w:rsidRPr="005D7B97">
        <w:rPr>
          <w:rFonts w:ascii="Frank Ruhl Libre" w:hAnsi="Frank Ruhl Libre" w:cs="Frank Ruhl Libre"/>
          <w:sz w:val="20"/>
          <w:szCs w:val="20"/>
        </w:rPr>
        <w:t>di accettare, senza condizione o riserva alcuna, tutte le norme e disposizioni contenute nella documentazione di gara.</w:t>
      </w:r>
    </w:p>
    <w:p w14:paraId="5D7BEA21" w14:textId="216F0024" w:rsidR="00E82CAA" w:rsidRPr="005D7B97" w:rsidRDefault="00553853" w:rsidP="00E82CAA">
      <w:pPr>
        <w:widowControl w:val="0"/>
        <w:autoSpaceDE w:val="0"/>
        <w:autoSpaceDN w:val="0"/>
        <w:spacing w:before="240" w:line="312" w:lineRule="auto"/>
        <w:jc w:val="both"/>
        <w:rPr>
          <w:rFonts w:ascii="Frank Ruhl Libre" w:hAnsi="Frank Ruhl Libre" w:cs="Frank Ruhl Libre"/>
          <w:sz w:val="20"/>
          <w:szCs w:val="20"/>
        </w:rPr>
      </w:pPr>
      <w:r w:rsidRPr="005D7B97">
        <w:rPr>
          <w:rFonts w:ascii="Segoe UI Emoji" w:hAnsi="Segoe UI Emoji" w:cs="Segoe UI Emoji"/>
          <w:sz w:val="20"/>
          <w:szCs w:val="20"/>
        </w:rPr>
        <w:t xml:space="preserve">- </w:t>
      </w:r>
      <w:r w:rsidR="00E82CAA" w:rsidRPr="005D7B97">
        <w:rPr>
          <w:rFonts w:ascii="Frank Ruhl Libre" w:hAnsi="Frank Ruhl Libre" w:cs="Frank Ruhl Libre"/>
          <w:sz w:val="20"/>
          <w:szCs w:val="20"/>
        </w:rPr>
        <w:t xml:space="preserve">assumersi l’obbligo, in caso di aggiudicazione del contratto, di assicurare all’occupazione giovanile una quota di </w:t>
      </w:r>
      <w:r w:rsidR="009951BD">
        <w:rPr>
          <w:rFonts w:ascii="Frank Ruhl Libre" w:hAnsi="Frank Ruhl Libre" w:cs="Frank Ruhl Libre"/>
          <w:sz w:val="20"/>
          <w:szCs w:val="20"/>
        </w:rPr>
        <w:t>30</w:t>
      </w:r>
      <w:r w:rsidR="00E82CAA" w:rsidRPr="005D7B97">
        <w:rPr>
          <w:rFonts w:ascii="Frank Ruhl Libre" w:hAnsi="Frank Ruhl Libre" w:cs="Frank Ruhl Libre"/>
          <w:sz w:val="20"/>
          <w:szCs w:val="20"/>
        </w:rPr>
        <w:t xml:space="preserve">% e a quella femminile una quota di </w:t>
      </w:r>
      <w:r w:rsidR="009951BD">
        <w:rPr>
          <w:rFonts w:ascii="Frank Ruhl Libre" w:hAnsi="Frank Ruhl Libre" w:cs="Frank Ruhl Libre"/>
          <w:sz w:val="20"/>
          <w:szCs w:val="20"/>
        </w:rPr>
        <w:t>30</w:t>
      </w:r>
      <w:r w:rsidR="00E82CAA" w:rsidRPr="005D7B97">
        <w:rPr>
          <w:rFonts w:ascii="Frank Ruhl Libre" w:hAnsi="Frank Ruhl Libre" w:cs="Frank Ruhl Libre"/>
          <w:sz w:val="20"/>
          <w:szCs w:val="20"/>
        </w:rPr>
        <w:t>% delle assunzioni necessarie per l'esecuzione del contratto o per la realizzazione di attività ad esso connesse o strumentali;</w:t>
      </w:r>
    </w:p>
    <w:p w14:paraId="75D1D551" w14:textId="62AD2BED" w:rsidR="00E82CAA" w:rsidRPr="005D7B97" w:rsidRDefault="00553853" w:rsidP="00553853">
      <w:pPr>
        <w:pStyle w:val="Paragrafoelenco"/>
        <w:widowControl w:val="0"/>
        <w:numPr>
          <w:ilvl w:val="0"/>
          <w:numId w:val="3"/>
        </w:numPr>
        <w:autoSpaceDE w:val="0"/>
        <w:autoSpaceDN w:val="0"/>
        <w:spacing w:before="240" w:line="312" w:lineRule="auto"/>
        <w:jc w:val="both"/>
        <w:rPr>
          <w:rFonts w:ascii="Frank Ruhl Libre" w:hAnsi="Frank Ruhl Libre" w:cs="Frank Ruhl Libre"/>
          <w:sz w:val="20"/>
          <w:szCs w:val="20"/>
        </w:rPr>
      </w:pPr>
      <w:r w:rsidRPr="005D7B97">
        <w:rPr>
          <w:rFonts w:ascii="Frank Ruhl Libre" w:hAnsi="Frank Ruhl Libre" w:cs="Frank Ruhl Libre"/>
          <w:sz w:val="20"/>
          <w:szCs w:val="20"/>
        </w:rPr>
        <w:t>SI IMPEGNA a:</w:t>
      </w:r>
    </w:p>
    <w:p w14:paraId="0C61F566" w14:textId="048D54AB" w:rsidR="00E82CAA" w:rsidRPr="005D7B97" w:rsidRDefault="00553853" w:rsidP="00E82CAA">
      <w:pPr>
        <w:widowControl w:val="0"/>
        <w:autoSpaceDE w:val="0"/>
        <w:autoSpaceDN w:val="0"/>
        <w:spacing w:before="240" w:line="312" w:lineRule="auto"/>
        <w:jc w:val="both"/>
        <w:rPr>
          <w:rFonts w:ascii="Frank Ruhl Libre" w:hAnsi="Frank Ruhl Libre" w:cs="Frank Ruhl Libre"/>
          <w:sz w:val="20"/>
          <w:szCs w:val="20"/>
        </w:rPr>
      </w:pPr>
      <w:r w:rsidRPr="005D7B97">
        <w:rPr>
          <w:rFonts w:ascii="Segoe UI Emoji" w:hAnsi="Segoe UI Emoji" w:cs="Segoe UI Emoji"/>
          <w:sz w:val="20"/>
          <w:szCs w:val="20"/>
        </w:rPr>
        <w:t xml:space="preserve">- </w:t>
      </w:r>
      <w:r w:rsidR="00E82CAA" w:rsidRPr="005D7B97">
        <w:rPr>
          <w:rFonts w:ascii="Frank Ruhl Libre" w:hAnsi="Frank Ruhl Libre" w:cs="Frank Ruhl Libre"/>
          <w:sz w:val="20"/>
          <w:szCs w:val="20"/>
        </w:rPr>
        <w:t xml:space="preserve">in caso di aggiudicazione, ad adempiere agli obblighi di tracciabilità dei flussi finanziari ai sensi della Legge 13 agosto 2010 n. 136, così come individuati nella determinazione </w:t>
      </w:r>
      <w:proofErr w:type="spellStart"/>
      <w:r w:rsidR="00E82CAA" w:rsidRPr="005D7B97">
        <w:rPr>
          <w:rFonts w:ascii="Frank Ruhl Libre" w:hAnsi="Frank Ruhl Libre" w:cs="Frank Ruhl Libre"/>
          <w:sz w:val="20"/>
          <w:szCs w:val="20"/>
        </w:rPr>
        <w:t>Anac</w:t>
      </w:r>
      <w:proofErr w:type="spellEnd"/>
      <w:r w:rsidR="00E82CAA" w:rsidRPr="005D7B97">
        <w:rPr>
          <w:rFonts w:ascii="Frank Ruhl Libre" w:hAnsi="Frank Ruhl Libre" w:cs="Frank Ruhl Libre"/>
          <w:sz w:val="20"/>
          <w:szCs w:val="20"/>
        </w:rPr>
        <w:t xml:space="preserve"> n.4 del 7 luglio 2011, come da ultimo aggiornata dalla delibera n. 585 del 19 dicembre 2023, anche nei confronti dei subappaltatori e dei subcontraenti della filiera delle imprese.</w:t>
      </w:r>
    </w:p>
    <w:p w14:paraId="4FB437F4" w14:textId="429A755F" w:rsidR="0049618A" w:rsidRPr="005D7B97" w:rsidRDefault="009951BD" w:rsidP="0049618A">
      <w:pPr>
        <w:pStyle w:val="Paragrafoelenco"/>
        <w:widowControl w:val="0"/>
        <w:autoSpaceDE w:val="0"/>
        <w:autoSpaceDN w:val="0"/>
        <w:spacing w:before="240" w:line="312" w:lineRule="auto"/>
        <w:ind w:left="0"/>
        <w:jc w:val="both"/>
        <w:rPr>
          <w:rFonts w:ascii="Frank Ruhl Libre" w:eastAsia="MS Mincho" w:hAnsi="Frank Ruhl Libre" w:cs="Frank Ruhl Libre"/>
          <w:b/>
          <w:i/>
          <w:color w:val="0000FF"/>
          <w:sz w:val="20"/>
          <w:szCs w:val="20"/>
          <w:lang w:eastAsia="x-none"/>
        </w:rPr>
      </w:pPr>
      <w:r>
        <w:rPr>
          <w:rFonts w:ascii="Frank Ruhl Libre" w:hAnsi="Frank Ruhl Libre" w:cs="Frank Ruhl Libre"/>
          <w:b/>
        </w:rPr>
        <w:t>I</w:t>
      </w:r>
      <w:r w:rsidR="0049618A" w:rsidRPr="005D7B97">
        <w:rPr>
          <w:rFonts w:ascii="Frank Ruhl Libre" w:hAnsi="Frank Ruhl Libre" w:cs="Frank Ruhl Libre" w:hint="cs"/>
          <w:b/>
        </w:rPr>
        <w:t xml:space="preserve">. </w:t>
      </w:r>
      <w:r w:rsidR="0049618A" w:rsidRPr="005D7B97">
        <w:rPr>
          <w:rFonts w:ascii="Frank Ruhl Libre" w:hAnsi="Frank Ruhl Libre" w:cs="Frank Ruhl Libre"/>
          <w:b/>
        </w:rPr>
        <w:t xml:space="preserve">ASSUNZIONE DI SPECIFICI IMPEGNI IN MATERIA DI TUTELA DEL LAVORO, DI INCLUSIONE DELLE PERSONE DISABILI O SVANTAGGIATE, PARITÀ DI GENERE E GENERAZIONALE </w:t>
      </w:r>
    </w:p>
    <w:p w14:paraId="0347C2B6" w14:textId="1BCBA3B5" w:rsidR="0049618A" w:rsidRPr="005D7B97" w:rsidRDefault="0049618A" w:rsidP="0049618A">
      <w:pPr>
        <w:pStyle w:val="Paragrafoelenco"/>
        <w:widowControl w:val="0"/>
        <w:autoSpaceDE w:val="0"/>
        <w:autoSpaceDN w:val="0"/>
        <w:spacing w:before="240" w:line="312" w:lineRule="auto"/>
        <w:ind w:left="0"/>
        <w:jc w:val="both"/>
        <w:rPr>
          <w:rFonts w:ascii="Frank Ruhl Libre" w:eastAsia="MS Mincho" w:hAnsi="Frank Ruhl Libre" w:cs="Frank Ruhl Libre"/>
          <w:b/>
          <w:i/>
          <w:color w:val="0000FF"/>
          <w:sz w:val="20"/>
          <w:szCs w:val="20"/>
          <w:lang w:val="x-none" w:eastAsia="x-none"/>
        </w:rPr>
      </w:pPr>
      <w:r w:rsidRPr="005D7B97">
        <w:rPr>
          <w:rFonts w:ascii="Frank Ruhl Libre" w:hAnsi="Frank Ruhl Libre" w:cs="Frank Ruhl Libre"/>
          <w:sz w:val="20"/>
          <w:szCs w:val="20"/>
        </w:rPr>
        <w:t>(In caso di consorzi di cui all’art. 65, comma 2, lett. b) e c) e nel caso di consorzi di cui all’art. 65, comma 2, lett. d) del Codice se il consorzio non esegue in proprio: le dichiarazioni seguenti sono rese per conto delle consorziate esecutrici. In caso di raggruppamenti, consorzi ordinari, RETE e GEIE le dichiarazioni seguenti sono rese dalla mandataria/capofila per conto delle imprese esecutrici)</w:t>
      </w:r>
    </w:p>
    <w:p w14:paraId="4FD37A62" w14:textId="2DC72291" w:rsidR="0049618A" w:rsidRPr="005D7B97" w:rsidRDefault="0049618A" w:rsidP="0049618A">
      <w:pPr>
        <w:pStyle w:val="Paragrafoelenco"/>
        <w:widowControl w:val="0"/>
        <w:numPr>
          <w:ilvl w:val="0"/>
          <w:numId w:val="3"/>
        </w:numPr>
        <w:autoSpaceDE w:val="0"/>
        <w:autoSpaceDN w:val="0"/>
        <w:spacing w:before="240" w:line="312" w:lineRule="auto"/>
        <w:jc w:val="both"/>
        <w:rPr>
          <w:rFonts w:ascii="Frank Ruhl Libre" w:hAnsi="Frank Ruhl Libre" w:cs="Frank Ruhl Libre"/>
          <w:sz w:val="20"/>
          <w:szCs w:val="20"/>
        </w:rPr>
      </w:pPr>
      <w:r w:rsidRPr="005D7B97">
        <w:rPr>
          <w:rFonts w:ascii="Frank Ruhl Libre" w:hAnsi="Frank Ruhl Libre" w:cs="Frank Ruhl Libre"/>
          <w:sz w:val="20"/>
          <w:szCs w:val="20"/>
        </w:rPr>
        <w:t>di impegnarsi a</w:t>
      </w:r>
    </w:p>
    <w:p w14:paraId="299C880F" w14:textId="4B2A95FF" w:rsidR="0049618A" w:rsidRPr="005D7B97" w:rsidRDefault="0049618A" w:rsidP="0049618A">
      <w:pPr>
        <w:pStyle w:val="Paragrafoelenco"/>
        <w:widowControl w:val="0"/>
        <w:autoSpaceDE w:val="0"/>
        <w:autoSpaceDN w:val="0"/>
        <w:spacing w:before="240" w:line="312" w:lineRule="auto"/>
        <w:ind w:left="567"/>
        <w:jc w:val="both"/>
        <w:rPr>
          <w:rFonts w:ascii="Frank Ruhl Libre" w:hAnsi="Frank Ruhl Libre" w:cs="Frank Ruhl Libre"/>
          <w:sz w:val="20"/>
          <w:szCs w:val="20"/>
        </w:rPr>
      </w:pPr>
      <w:r w:rsidRPr="005D7B97">
        <w:rPr>
          <w:rFonts w:ascii="Frank Ruhl Libre" w:hAnsi="Frank Ruhl Libre" w:cs="Frank Ruhl Libre"/>
          <w:sz w:val="20"/>
          <w:szCs w:val="20"/>
        </w:rPr>
        <w:t>- garantire la stabilità occupazionale del personale impiegato, nel rispetto degli impegni assunti in offerta;</w:t>
      </w:r>
    </w:p>
    <w:p w14:paraId="751C63C3" w14:textId="1F359673" w:rsidR="0049618A" w:rsidRPr="005D7B97" w:rsidRDefault="0049618A" w:rsidP="0049618A">
      <w:pPr>
        <w:pStyle w:val="Paragrafoelenco"/>
        <w:widowControl w:val="0"/>
        <w:autoSpaceDE w:val="0"/>
        <w:autoSpaceDN w:val="0"/>
        <w:spacing w:before="240" w:line="312" w:lineRule="auto"/>
        <w:ind w:left="567"/>
        <w:jc w:val="both"/>
        <w:rPr>
          <w:rFonts w:ascii="Frank Ruhl Libre" w:hAnsi="Frank Ruhl Libre" w:cs="Frank Ruhl Libre"/>
          <w:sz w:val="20"/>
          <w:szCs w:val="20"/>
        </w:rPr>
      </w:pPr>
      <w:r w:rsidRPr="005D7B97">
        <w:rPr>
          <w:rFonts w:ascii="Frank Ruhl Libre" w:hAnsi="Frank Ruhl Libre" w:cs="Frank Ruhl Libre"/>
          <w:sz w:val="20"/>
          <w:szCs w:val="20"/>
        </w:rPr>
        <w:t xml:space="preserve">- rispettare le seguenti misure al fine di garantire le pari opportunità generazionali, di genere e di inclusione lavorativa per le persone con disabilità o svantaggiate </w:t>
      </w:r>
      <w:r w:rsidR="009951BD">
        <w:rPr>
          <w:rFonts w:ascii="Frank Ruhl Libre" w:hAnsi="Frank Ruhl Libre" w:cs="Frank Ruhl Libre"/>
          <w:sz w:val="20"/>
          <w:szCs w:val="20"/>
        </w:rPr>
        <w:t xml:space="preserve">di cui </w:t>
      </w:r>
      <w:r w:rsidRPr="009951BD">
        <w:rPr>
          <w:rFonts w:ascii="Frank Ruhl Libre" w:hAnsi="Frank Ruhl Libre" w:cs="Frank Ruhl Libre"/>
          <w:sz w:val="20"/>
          <w:szCs w:val="20"/>
        </w:rPr>
        <w:t>al punto 9 del Disciplinare di gara)</w:t>
      </w:r>
      <w:r w:rsidRPr="005D7B97">
        <w:rPr>
          <w:rFonts w:ascii="Frank Ruhl Libre" w:hAnsi="Frank Ruhl Libre" w:cs="Frank Ruhl Libre"/>
          <w:sz w:val="20"/>
          <w:szCs w:val="20"/>
        </w:rPr>
        <w:t>;</w:t>
      </w:r>
    </w:p>
    <w:p w14:paraId="5D2C3882" w14:textId="6CEEFE38" w:rsidR="0049618A" w:rsidRPr="005D7B97" w:rsidRDefault="0049618A" w:rsidP="0049618A">
      <w:pPr>
        <w:pStyle w:val="Paragrafoelenco"/>
        <w:widowControl w:val="0"/>
        <w:autoSpaceDE w:val="0"/>
        <w:autoSpaceDN w:val="0"/>
        <w:spacing w:before="240" w:line="312" w:lineRule="auto"/>
        <w:ind w:left="567"/>
        <w:jc w:val="both"/>
        <w:rPr>
          <w:rFonts w:ascii="Frank Ruhl Libre" w:hAnsi="Frank Ruhl Libre" w:cs="Frank Ruhl Libre"/>
          <w:sz w:val="20"/>
          <w:szCs w:val="20"/>
        </w:rPr>
      </w:pPr>
      <w:r w:rsidRPr="005D7B97">
        <w:rPr>
          <w:rFonts w:ascii="Frank Ruhl Libre" w:hAnsi="Frank Ruhl Libre" w:cs="Frank Ruhl Libre"/>
          <w:sz w:val="20"/>
          <w:szCs w:val="20"/>
        </w:rPr>
        <w:t xml:space="preserve">- applicare al personale impiegato nell’esecuzione del contratto per tutta la sua durata il CCNL indicato </w:t>
      </w:r>
      <w:r w:rsidRPr="005D7B97">
        <w:rPr>
          <w:rFonts w:ascii="Frank Ruhl Libre" w:hAnsi="Frank Ruhl Libre" w:cs="Frank Ruhl Libre"/>
          <w:sz w:val="20"/>
          <w:szCs w:val="20"/>
        </w:rPr>
        <w:lastRenderedPageBreak/>
        <w:t>nel Disciplinare di gara;</w:t>
      </w:r>
    </w:p>
    <w:p w14:paraId="0480B90F" w14:textId="77777777" w:rsidR="0049618A" w:rsidRPr="005D7B97" w:rsidRDefault="0049618A" w:rsidP="0049618A">
      <w:pPr>
        <w:pStyle w:val="Paragrafoelenco"/>
        <w:widowControl w:val="0"/>
        <w:autoSpaceDE w:val="0"/>
        <w:autoSpaceDN w:val="0"/>
        <w:spacing w:before="240" w:line="312" w:lineRule="auto"/>
        <w:ind w:left="567"/>
        <w:jc w:val="both"/>
        <w:rPr>
          <w:rFonts w:ascii="Frank Ruhl Libre" w:hAnsi="Frank Ruhl Libre" w:cs="Frank Ruhl Libre"/>
          <w:sz w:val="20"/>
          <w:szCs w:val="20"/>
        </w:rPr>
      </w:pPr>
      <w:r w:rsidRPr="005D7B97">
        <w:rPr>
          <w:rFonts w:ascii="Frank Ruhl Libre" w:hAnsi="Frank Ruhl Libre" w:cs="Frank Ruhl Libre"/>
          <w:sz w:val="20"/>
          <w:szCs w:val="20"/>
        </w:rPr>
        <w:t xml:space="preserve">o, in alternativa: </w:t>
      </w:r>
    </w:p>
    <w:p w14:paraId="59482227" w14:textId="3CDD2FF5" w:rsidR="0049618A" w:rsidRPr="005D7B97" w:rsidRDefault="0049618A" w:rsidP="0049618A">
      <w:pPr>
        <w:pStyle w:val="Paragrafoelenco"/>
        <w:widowControl w:val="0"/>
        <w:autoSpaceDE w:val="0"/>
        <w:autoSpaceDN w:val="0"/>
        <w:spacing w:before="240" w:line="312" w:lineRule="auto"/>
        <w:ind w:left="567"/>
        <w:jc w:val="both"/>
        <w:rPr>
          <w:rFonts w:ascii="Frank Ruhl Libre" w:hAnsi="Frank Ruhl Libre" w:cs="Frank Ruhl Libre"/>
          <w:sz w:val="20"/>
          <w:szCs w:val="20"/>
        </w:rPr>
      </w:pPr>
      <w:r w:rsidRPr="005D7B97">
        <w:rPr>
          <w:rFonts w:ascii="Frank Ruhl Libre" w:hAnsi="Frank Ruhl Libre" w:cs="Frank Ruhl Libre"/>
          <w:sz w:val="20"/>
          <w:szCs w:val="20"/>
        </w:rPr>
        <w:t>- pur applicando un diverso CCNL, assicurare le medesime tutele economiche e normative del CCNL indicato nel Disciplinare di gara;</w:t>
      </w:r>
    </w:p>
    <w:p w14:paraId="3F532ABA" w14:textId="77777777" w:rsidR="0049618A" w:rsidRPr="005D7B97" w:rsidRDefault="0049618A" w:rsidP="0049618A">
      <w:pPr>
        <w:pStyle w:val="Paragrafoelenco"/>
        <w:widowControl w:val="0"/>
        <w:autoSpaceDE w:val="0"/>
        <w:autoSpaceDN w:val="0"/>
        <w:spacing w:before="240" w:line="312" w:lineRule="auto"/>
        <w:ind w:left="567"/>
        <w:jc w:val="both"/>
        <w:rPr>
          <w:rFonts w:ascii="Frank Ruhl Libre" w:hAnsi="Frank Ruhl Libre" w:cs="Frank Ruhl Libre"/>
          <w:sz w:val="20"/>
          <w:szCs w:val="20"/>
        </w:rPr>
      </w:pPr>
      <w:r w:rsidRPr="005D7B97">
        <w:rPr>
          <w:rFonts w:ascii="Frank Ruhl Libre" w:hAnsi="Frank Ruhl Libre" w:cs="Frank Ruhl Libre"/>
          <w:sz w:val="20"/>
          <w:szCs w:val="20"/>
        </w:rPr>
        <w:t xml:space="preserve">o, in alternativa: </w:t>
      </w:r>
    </w:p>
    <w:p w14:paraId="194695A6" w14:textId="22D36E21" w:rsidR="00E82CAA" w:rsidRPr="00E61955" w:rsidRDefault="0049618A" w:rsidP="00E61955">
      <w:pPr>
        <w:pStyle w:val="Paragrafoelenco"/>
        <w:widowControl w:val="0"/>
        <w:autoSpaceDE w:val="0"/>
        <w:autoSpaceDN w:val="0"/>
        <w:spacing w:before="240" w:line="312" w:lineRule="auto"/>
        <w:ind w:left="567"/>
        <w:jc w:val="both"/>
        <w:rPr>
          <w:rFonts w:ascii="Frank Ruhl Libre" w:hAnsi="Frank Ruhl Libre" w:cs="Frank Ruhl Libre"/>
          <w:sz w:val="20"/>
          <w:szCs w:val="20"/>
        </w:rPr>
      </w:pPr>
      <w:r w:rsidRPr="005D7B97">
        <w:rPr>
          <w:rFonts w:ascii="Segoe UI Emoji" w:hAnsi="Segoe UI Emoji" w:cs="Segoe UI Emoji"/>
          <w:sz w:val="20"/>
          <w:szCs w:val="20"/>
        </w:rPr>
        <w:t xml:space="preserve">- </w:t>
      </w:r>
      <w:r w:rsidRPr="005D7B97">
        <w:rPr>
          <w:rFonts w:ascii="Frank Ruhl Libre" w:hAnsi="Frank Ruhl Libre" w:cs="Frank Ruhl Libre"/>
          <w:sz w:val="20"/>
          <w:szCs w:val="20"/>
        </w:rPr>
        <w:t>applicare al personale impiegato nell’esecuzione del contratto per tutta la sua durata il seguente CCNL … (indicare il CCNL applicato) identificato dal codice alfanumerico unico del CNEL … che garantisce le stesse tutele economiche e normative rispetto a quello indicato nel Disciplinare di gara, come evidenziato nella dichiarazione di equivalenza che la stazione appaltante provvederà ad acquisire prima di procedere all’aggiudicazione;</w:t>
      </w:r>
    </w:p>
    <w:p w14:paraId="15590692" w14:textId="2923E106" w:rsidR="00E61955" w:rsidRPr="00E61955" w:rsidRDefault="00E82CAA" w:rsidP="00E61955">
      <w:pPr>
        <w:pStyle w:val="Paragrafoelenco"/>
        <w:widowControl w:val="0"/>
        <w:autoSpaceDE w:val="0"/>
        <w:autoSpaceDN w:val="0"/>
        <w:spacing w:before="240" w:line="312" w:lineRule="auto"/>
        <w:ind w:left="567"/>
        <w:jc w:val="both"/>
        <w:rPr>
          <w:rFonts w:ascii="Frank Ruhl Libre" w:hAnsi="Frank Ruhl Libre" w:cs="Frank Ruhl Libre"/>
          <w:sz w:val="20"/>
          <w:szCs w:val="20"/>
        </w:rPr>
      </w:pPr>
      <w:r w:rsidRPr="005D7B97">
        <w:rPr>
          <w:rFonts w:ascii="Frank Ruhl Libre" w:hAnsi="Frank Ruhl Libre" w:cs="Frank Ruhl Libre"/>
          <w:sz w:val="20"/>
          <w:szCs w:val="20"/>
        </w:rPr>
        <w:t xml:space="preserve">- </w:t>
      </w:r>
      <w:r w:rsidR="0049618A" w:rsidRPr="005D7B97">
        <w:rPr>
          <w:rFonts w:ascii="Frank Ruhl Libre" w:hAnsi="Frank Ruhl Libre" w:cs="Frank Ruhl Libre"/>
          <w:sz w:val="20"/>
          <w:szCs w:val="20"/>
        </w:rPr>
        <w:t>assicurare l’applicazione delle medesime tutele economiche e normative garantite ai propri dipendenti e ai lavoratori delle imprese che operano in subappalto.</w:t>
      </w:r>
    </w:p>
    <w:p w14:paraId="621C521C" w14:textId="298240C7" w:rsidR="00E82CAA" w:rsidRPr="005D7B97" w:rsidRDefault="00E82CAA" w:rsidP="00E82CAA">
      <w:pPr>
        <w:pStyle w:val="Paragrafoelenco"/>
        <w:widowControl w:val="0"/>
        <w:numPr>
          <w:ilvl w:val="0"/>
          <w:numId w:val="3"/>
        </w:numPr>
        <w:autoSpaceDE w:val="0"/>
        <w:autoSpaceDN w:val="0"/>
        <w:spacing w:before="240" w:line="312" w:lineRule="auto"/>
        <w:jc w:val="both"/>
        <w:rPr>
          <w:rFonts w:ascii="Frank Ruhl Libre" w:hAnsi="Frank Ruhl Libre" w:cs="Frank Ruhl Libre"/>
          <w:sz w:val="20"/>
          <w:szCs w:val="20"/>
        </w:rPr>
      </w:pPr>
      <w:r w:rsidRPr="005D7B97">
        <w:rPr>
          <w:rFonts w:ascii="Frank Ruhl Libre" w:hAnsi="Frank Ruhl Libre" w:cs="Frank Ruhl Libre"/>
          <w:sz w:val="20"/>
          <w:szCs w:val="20"/>
        </w:rPr>
        <w:t>di avere, alla data di presentazione della domanda, un numero di dipendenti impiegati pari a______</w:t>
      </w:r>
    </w:p>
    <w:p w14:paraId="62F7B2EF" w14:textId="70B1D6C1" w:rsidR="0049618A" w:rsidRPr="005D7B97" w:rsidRDefault="00E82CAA" w:rsidP="00E82CAA">
      <w:pPr>
        <w:widowControl w:val="0"/>
        <w:autoSpaceDE w:val="0"/>
        <w:autoSpaceDN w:val="0"/>
        <w:spacing w:before="240" w:line="312" w:lineRule="auto"/>
        <w:jc w:val="both"/>
        <w:rPr>
          <w:rFonts w:ascii="Frank Ruhl Libre" w:hAnsi="Frank Ruhl Libre" w:cs="Frank Ruhl Libre"/>
          <w:sz w:val="20"/>
          <w:szCs w:val="20"/>
        </w:rPr>
      </w:pPr>
      <w:r w:rsidRPr="005D7B97">
        <w:rPr>
          <w:rFonts w:ascii="Frank Ruhl Libre" w:hAnsi="Frank Ruhl Libre" w:cs="Frank Ruhl Libre"/>
          <w:sz w:val="20"/>
          <w:szCs w:val="20"/>
        </w:rPr>
        <w:t>(L’azienda con numero di dipendenti pari o superiore a 15, sceglie una delle seguenti opzioni eliminando l’altra)</w:t>
      </w:r>
    </w:p>
    <w:p w14:paraId="621745D2" w14:textId="77777777" w:rsidR="00E82CAA" w:rsidRPr="005D7B97" w:rsidRDefault="00E82CAA" w:rsidP="00E82CAA">
      <w:pPr>
        <w:pStyle w:val="Paragrafoelenco"/>
        <w:widowControl w:val="0"/>
        <w:numPr>
          <w:ilvl w:val="0"/>
          <w:numId w:val="3"/>
        </w:numPr>
        <w:autoSpaceDE w:val="0"/>
        <w:autoSpaceDN w:val="0"/>
        <w:spacing w:before="240" w:line="312" w:lineRule="auto"/>
        <w:jc w:val="both"/>
        <w:rPr>
          <w:rFonts w:ascii="Frank Ruhl Libre" w:hAnsi="Frank Ruhl Libre" w:cs="Frank Ruhl Libre"/>
          <w:sz w:val="20"/>
          <w:szCs w:val="20"/>
        </w:rPr>
      </w:pPr>
      <w:proofErr w:type="gramStart"/>
      <w:r w:rsidRPr="005D7B97">
        <w:rPr>
          <w:rFonts w:ascii="Frank Ruhl Libre" w:hAnsi="Frank Ruhl Libre" w:cs="Frank Ruhl Libre"/>
          <w:sz w:val="20"/>
          <w:szCs w:val="20"/>
        </w:rPr>
        <w:t xml:space="preserve">( </w:t>
      </w:r>
      <w:r w:rsidRPr="005D7B97">
        <w:rPr>
          <w:rFonts w:ascii="Segoe UI Emoji" w:hAnsi="Segoe UI Emoji" w:cs="Segoe UI Emoji"/>
          <w:sz w:val="20"/>
          <w:szCs w:val="20"/>
        </w:rPr>
        <w:t>▪</w:t>
      </w:r>
      <w:proofErr w:type="gramEnd"/>
      <w:r w:rsidRPr="005D7B97">
        <w:rPr>
          <w:rFonts w:ascii="Frank Ruhl Libre" w:hAnsi="Frank Ruhl Libre" w:cs="Frank Ruhl Libre"/>
          <w:sz w:val="20"/>
          <w:szCs w:val="20"/>
        </w:rPr>
        <w:t xml:space="preserve"> Opzione 1: Poiché la propria azienda occupa più di 50 dipendenti)</w:t>
      </w:r>
    </w:p>
    <w:p w14:paraId="58D4679D" w14:textId="31DE68D3" w:rsidR="00E82CAA" w:rsidRPr="005D7B97" w:rsidRDefault="00E82CAA" w:rsidP="00E82CAA">
      <w:pPr>
        <w:widowControl w:val="0"/>
        <w:autoSpaceDE w:val="0"/>
        <w:autoSpaceDN w:val="0"/>
        <w:spacing w:line="312" w:lineRule="auto"/>
        <w:jc w:val="both"/>
        <w:rPr>
          <w:rFonts w:ascii="Frank Ruhl Libre" w:hAnsi="Frank Ruhl Libre" w:cs="Frank Ruhl Libre"/>
          <w:sz w:val="20"/>
          <w:szCs w:val="20"/>
        </w:rPr>
      </w:pPr>
      <w:r w:rsidRPr="005D7B97">
        <w:rPr>
          <w:rFonts w:ascii="Frank Ruhl Libre" w:hAnsi="Frank Ruhl Libre" w:cs="Frank Ruhl Libre"/>
          <w:sz w:val="20"/>
          <w:szCs w:val="20"/>
        </w:rPr>
        <w:t>-</w:t>
      </w:r>
      <w:r w:rsidRPr="005D7B97">
        <w:rPr>
          <w:rFonts w:ascii="Frank Ruhl Libre" w:hAnsi="Frank Ruhl Libre" w:cs="Frank Ruhl Libre"/>
          <w:sz w:val="20"/>
          <w:szCs w:val="20"/>
        </w:rPr>
        <w:tab/>
        <w:t>Inserisce nel FVOE, ove non sia già presente, copia dell'ultimo rapporto trasmesso alle rappresentanze sindacali aziendali, alla consigliera e al consigliere regionale di parità e relativa attestazione di conformità a quello trasmesso alle rappresentanze sindacali aziendali, alla consigliera e al consigliere regionale di parità;</w:t>
      </w:r>
    </w:p>
    <w:p w14:paraId="6797D790" w14:textId="77777777" w:rsidR="00E82CAA" w:rsidRPr="005D7B97" w:rsidRDefault="00E82CAA" w:rsidP="00E82CAA">
      <w:pPr>
        <w:widowControl w:val="0"/>
        <w:autoSpaceDE w:val="0"/>
        <w:autoSpaceDN w:val="0"/>
        <w:spacing w:line="312" w:lineRule="auto"/>
        <w:jc w:val="both"/>
        <w:rPr>
          <w:rFonts w:ascii="Frank Ruhl Libre" w:hAnsi="Frank Ruhl Libre" w:cs="Frank Ruhl Libre"/>
          <w:sz w:val="20"/>
          <w:szCs w:val="20"/>
        </w:rPr>
      </w:pPr>
      <w:r w:rsidRPr="005D7B97">
        <w:rPr>
          <w:rFonts w:ascii="Frank Ruhl Libre" w:hAnsi="Frank Ruhl Libre" w:cs="Frank Ruhl Libre"/>
          <w:sz w:val="20"/>
          <w:szCs w:val="20"/>
        </w:rPr>
        <w:t>in aggiunta, nel caso in cui non abbia provveduto alla trasmissione del rapporto nei termini indicati dall'articolo 46 del decreto legislativo n. 198/2006,</w:t>
      </w:r>
    </w:p>
    <w:p w14:paraId="47358DDF" w14:textId="77777777" w:rsidR="00E82CAA" w:rsidRPr="005D7B97" w:rsidRDefault="00E82CAA" w:rsidP="00E82CAA">
      <w:pPr>
        <w:widowControl w:val="0"/>
        <w:autoSpaceDE w:val="0"/>
        <w:autoSpaceDN w:val="0"/>
        <w:spacing w:before="120" w:line="312" w:lineRule="auto"/>
        <w:jc w:val="both"/>
        <w:rPr>
          <w:rFonts w:ascii="Frank Ruhl Libre" w:hAnsi="Frank Ruhl Libre" w:cs="Frank Ruhl Libre"/>
          <w:sz w:val="20"/>
          <w:szCs w:val="20"/>
        </w:rPr>
      </w:pPr>
      <w:r w:rsidRPr="005D7B97">
        <w:rPr>
          <w:rFonts w:ascii="Frank Ruhl Libre" w:hAnsi="Frank Ruhl Libre" w:cs="Frank Ruhl Libre"/>
          <w:sz w:val="20"/>
          <w:szCs w:val="20"/>
        </w:rPr>
        <w:t>-</w:t>
      </w:r>
      <w:r w:rsidRPr="005D7B97">
        <w:rPr>
          <w:rFonts w:ascii="Frank Ruhl Libre" w:hAnsi="Frank Ruhl Libre" w:cs="Frank Ruhl Libre"/>
          <w:sz w:val="20"/>
          <w:szCs w:val="20"/>
        </w:rPr>
        <w:tab/>
        <w:t>Inserisce nel FVOE, ove non sia già presente, l’attestazione dell’avvenuta trasmissione contestuale alle rappresentanze sindacali aziendali e alla consigliera e al consigliere regionale di parità;</w:t>
      </w:r>
    </w:p>
    <w:p w14:paraId="6C9086B1" w14:textId="77777777" w:rsidR="00E82CAA" w:rsidRPr="005D7B97" w:rsidRDefault="00E82CAA" w:rsidP="00E82CAA">
      <w:pPr>
        <w:widowControl w:val="0"/>
        <w:autoSpaceDE w:val="0"/>
        <w:autoSpaceDN w:val="0"/>
        <w:spacing w:line="312" w:lineRule="auto"/>
        <w:jc w:val="both"/>
        <w:rPr>
          <w:rFonts w:ascii="Frank Ruhl Libre" w:hAnsi="Frank Ruhl Libre" w:cs="Frank Ruhl Libre"/>
          <w:sz w:val="20"/>
          <w:szCs w:val="20"/>
        </w:rPr>
      </w:pPr>
      <w:r w:rsidRPr="005D7B97">
        <w:rPr>
          <w:rFonts w:ascii="Frank Ruhl Libre" w:hAnsi="Frank Ruhl Libre" w:cs="Frank Ruhl Libre"/>
          <w:sz w:val="20"/>
          <w:szCs w:val="20"/>
        </w:rPr>
        <w:t>-</w:t>
      </w:r>
      <w:r w:rsidRPr="005D7B97">
        <w:rPr>
          <w:rFonts w:ascii="Frank Ruhl Libre" w:hAnsi="Frank Ruhl Libre" w:cs="Frank Ruhl Libre"/>
          <w:sz w:val="20"/>
          <w:szCs w:val="20"/>
        </w:rPr>
        <w:tab/>
        <w:t>DICHIARA di aver assolto agli obblighi di cui alla legge n. 68/1999;</w:t>
      </w:r>
    </w:p>
    <w:p w14:paraId="7F8C169A" w14:textId="77777777" w:rsidR="00E82CAA" w:rsidRPr="005D7B97" w:rsidRDefault="00E82CAA" w:rsidP="00E82CAA">
      <w:pPr>
        <w:widowControl w:val="0"/>
        <w:autoSpaceDE w:val="0"/>
        <w:autoSpaceDN w:val="0"/>
        <w:spacing w:before="240" w:line="312" w:lineRule="auto"/>
        <w:jc w:val="both"/>
        <w:rPr>
          <w:rFonts w:ascii="Frank Ruhl Libre" w:hAnsi="Frank Ruhl Libre" w:cs="Frank Ruhl Libre"/>
          <w:sz w:val="20"/>
          <w:szCs w:val="20"/>
        </w:rPr>
      </w:pPr>
      <w:r w:rsidRPr="005D7B97">
        <w:rPr>
          <w:rFonts w:ascii="Frank Ruhl Libre" w:hAnsi="Frank Ruhl Libre" w:cs="Frank Ruhl Libre"/>
          <w:sz w:val="20"/>
          <w:szCs w:val="20"/>
        </w:rPr>
        <w:t xml:space="preserve">o, in alternativa, </w:t>
      </w:r>
    </w:p>
    <w:p w14:paraId="3C4C1E23" w14:textId="77777777" w:rsidR="00E82CAA" w:rsidRPr="005D7B97" w:rsidRDefault="00E82CAA" w:rsidP="00E82CAA">
      <w:pPr>
        <w:widowControl w:val="0"/>
        <w:autoSpaceDE w:val="0"/>
        <w:autoSpaceDN w:val="0"/>
        <w:spacing w:before="240" w:line="312" w:lineRule="auto"/>
        <w:jc w:val="both"/>
        <w:rPr>
          <w:rFonts w:ascii="Frank Ruhl Libre" w:hAnsi="Frank Ruhl Libre" w:cs="Frank Ruhl Libre"/>
          <w:sz w:val="20"/>
          <w:szCs w:val="20"/>
        </w:rPr>
      </w:pPr>
      <w:r w:rsidRPr="005D7B97">
        <w:rPr>
          <w:rFonts w:ascii="Frank Ruhl Libre" w:hAnsi="Frank Ruhl Libre" w:cs="Frank Ruhl Libre"/>
          <w:sz w:val="20"/>
          <w:szCs w:val="20"/>
        </w:rPr>
        <w:t>(</w:t>
      </w:r>
      <w:r w:rsidRPr="005D7B97">
        <w:rPr>
          <w:rFonts w:ascii="Segoe UI Emoji" w:hAnsi="Segoe UI Emoji" w:cs="Segoe UI Emoji"/>
          <w:sz w:val="20"/>
          <w:szCs w:val="20"/>
        </w:rPr>
        <w:t>▪</w:t>
      </w:r>
      <w:r w:rsidRPr="005D7B97">
        <w:rPr>
          <w:rFonts w:ascii="Frank Ruhl Libre" w:hAnsi="Frank Ruhl Libre" w:cs="Frank Ruhl Libre"/>
          <w:sz w:val="20"/>
          <w:szCs w:val="20"/>
        </w:rPr>
        <w:t xml:space="preserve"> Opzione 2: Poiché la propria azienda ha un numero di dipendenti pari o superiore a 15 e non superiore a 50)</w:t>
      </w:r>
    </w:p>
    <w:p w14:paraId="4F2CF8DC" w14:textId="4EAB782C" w:rsidR="00E82CAA" w:rsidRPr="005D7B97" w:rsidRDefault="00E82CAA" w:rsidP="00E82CAA">
      <w:pPr>
        <w:widowControl w:val="0"/>
        <w:autoSpaceDE w:val="0"/>
        <w:autoSpaceDN w:val="0"/>
        <w:spacing w:before="120" w:line="312" w:lineRule="auto"/>
        <w:jc w:val="both"/>
        <w:rPr>
          <w:rFonts w:ascii="Frank Ruhl Libre" w:hAnsi="Frank Ruhl Libre" w:cs="Frank Ruhl Libre"/>
          <w:sz w:val="20"/>
          <w:szCs w:val="20"/>
        </w:rPr>
      </w:pPr>
      <w:r w:rsidRPr="005D7B97">
        <w:rPr>
          <w:rFonts w:ascii="Frank Ruhl Libre" w:hAnsi="Frank Ruhl Libre" w:cs="Frank Ruhl Libre"/>
          <w:sz w:val="20"/>
          <w:szCs w:val="20"/>
        </w:rPr>
        <w:t>-</w:t>
      </w:r>
      <w:r w:rsidRPr="005D7B97">
        <w:rPr>
          <w:rFonts w:ascii="Frank Ruhl Libre" w:hAnsi="Frank Ruhl Libre" w:cs="Frank Ruhl Libre"/>
          <w:sz w:val="20"/>
          <w:szCs w:val="20"/>
        </w:rPr>
        <w:tab/>
        <w:t>di impegnarsi a predisporre una relazione di genere sulla situazione del personale maschile e femminile in ognuna delle professioni ed in relazione allo stato di assunzioni, della formazione, della promozione professionale, dei livelli, dei passaggi di categoria o di qualifica, di altri fenomeni di mobilità, dell'intervento della Cassa integrazione guadagni, dei licenziamenti, dei prepensionamenti e pensionamenti, della retribuzione effettivamente corrisposta che dovrà essere consegnata, in caso di aggiudicazione, alla Committente, nonché alle rappresentanze sindacali aziendali, alla consigliera e al consigliere regionale di parità, entro 6 mesi dalla stipula del Contratto;</w:t>
      </w:r>
    </w:p>
    <w:p w14:paraId="0B53E917" w14:textId="5BACAFA0" w:rsidR="00E82CAA" w:rsidRPr="005D7B97" w:rsidRDefault="00E82CAA" w:rsidP="00E82CAA">
      <w:pPr>
        <w:widowControl w:val="0"/>
        <w:autoSpaceDE w:val="0"/>
        <w:autoSpaceDN w:val="0"/>
        <w:spacing w:before="120" w:line="312" w:lineRule="auto"/>
        <w:jc w:val="both"/>
        <w:rPr>
          <w:rFonts w:ascii="Frank Ruhl Libre" w:hAnsi="Frank Ruhl Libre" w:cs="Frank Ruhl Libre"/>
          <w:sz w:val="20"/>
          <w:szCs w:val="20"/>
        </w:rPr>
      </w:pPr>
      <w:r w:rsidRPr="005D7B97">
        <w:rPr>
          <w:rFonts w:ascii="Frank Ruhl Libre" w:hAnsi="Frank Ruhl Libre" w:cs="Frank Ruhl Libre"/>
          <w:sz w:val="20"/>
          <w:szCs w:val="20"/>
        </w:rPr>
        <w:t>-</w:t>
      </w:r>
      <w:r w:rsidRPr="005D7B97">
        <w:rPr>
          <w:rFonts w:ascii="Frank Ruhl Libre" w:hAnsi="Frank Ruhl Libre" w:cs="Frank Ruhl Libre"/>
          <w:sz w:val="20"/>
          <w:szCs w:val="20"/>
        </w:rPr>
        <w:tab/>
        <w:t>che, nei dodici mesi antecedenti alla presentazione dell’offerta nell’ambito della presente procedura, non ha violato l’obbligo di cui all’articolo 1, comma 2, dell’Allegato II.3 del Codice e di cui all’art. 47, comma 3, del decreto-legge 31 maggio 2021, n. 77, convertito, con modificazioni, dalla legge 29 luglio 2021, n. 108;</w:t>
      </w:r>
    </w:p>
    <w:p w14:paraId="2D21D0AD" w14:textId="232E1B0F" w:rsidR="00E82CAA" w:rsidRPr="005D7B97" w:rsidRDefault="00E82CAA" w:rsidP="00E82CAA">
      <w:pPr>
        <w:widowControl w:val="0"/>
        <w:autoSpaceDE w:val="0"/>
        <w:autoSpaceDN w:val="0"/>
        <w:spacing w:before="100" w:beforeAutospacing="1" w:line="312" w:lineRule="auto"/>
        <w:jc w:val="both"/>
        <w:rPr>
          <w:rFonts w:ascii="Frank Ruhl Libre" w:hAnsi="Frank Ruhl Libre" w:cs="Frank Ruhl Libre"/>
          <w:sz w:val="20"/>
          <w:szCs w:val="20"/>
        </w:rPr>
      </w:pPr>
      <w:r w:rsidRPr="005D7B97">
        <w:rPr>
          <w:rFonts w:ascii="Frank Ruhl Libre" w:hAnsi="Frank Ruhl Libre" w:cs="Frank Ruhl Libre"/>
          <w:sz w:val="20"/>
          <w:szCs w:val="20"/>
        </w:rPr>
        <w:lastRenderedPageBreak/>
        <w:t>-</w:t>
      </w:r>
      <w:r w:rsidRPr="005D7B97">
        <w:rPr>
          <w:rFonts w:ascii="Frank Ruhl Libre" w:hAnsi="Frank Ruhl Libre" w:cs="Frank Ruhl Libre"/>
          <w:sz w:val="20"/>
          <w:szCs w:val="20"/>
        </w:rPr>
        <w:tab/>
        <w:t>di aver assolto agli obblighi di cui alla legge n. 68/1999;</w:t>
      </w:r>
    </w:p>
    <w:p w14:paraId="0E32AF00" w14:textId="74888BAA" w:rsidR="00DD3179" w:rsidRPr="00553853" w:rsidRDefault="00E82CAA" w:rsidP="00553853">
      <w:pPr>
        <w:widowControl w:val="0"/>
        <w:autoSpaceDE w:val="0"/>
        <w:autoSpaceDN w:val="0"/>
        <w:spacing w:before="120" w:line="312" w:lineRule="auto"/>
        <w:jc w:val="both"/>
        <w:rPr>
          <w:rFonts w:ascii="Frank Ruhl Libre" w:hAnsi="Frank Ruhl Libre" w:cs="Frank Ruhl Libre"/>
          <w:sz w:val="20"/>
          <w:szCs w:val="20"/>
        </w:rPr>
      </w:pPr>
      <w:r w:rsidRPr="005D7B97">
        <w:rPr>
          <w:rFonts w:ascii="Frank Ruhl Libre" w:hAnsi="Frank Ruhl Libre" w:cs="Frank Ruhl Libre"/>
          <w:sz w:val="20"/>
          <w:szCs w:val="20"/>
        </w:rPr>
        <w:t>-</w:t>
      </w:r>
      <w:r w:rsidRPr="005D7B97">
        <w:rPr>
          <w:rFonts w:ascii="Frank Ruhl Libre" w:hAnsi="Frank Ruhl Libre" w:cs="Frank Ruhl Libre"/>
          <w:sz w:val="20"/>
          <w:szCs w:val="20"/>
        </w:rPr>
        <w:tab/>
        <w:t>di impegnarsi, in caso di aggiudicazione, a consegnare alla Committente, entro 6 mesi dalla stipula del Contratto una relazione relativa all’assolvimento degli obblighi di cui alla medesima legge n. 68/1999 e alle eventuali sanzioni e provvedimenti disposti a suo carico nel triennio antecedente la data di scadenza di presentazione delle offerte. La relazione dovrà essere trasmessa entro il medesimo termine anche alle rappresentanze sindacali aziendali.</w:t>
      </w:r>
    </w:p>
    <w:p w14:paraId="1E56055A" w14:textId="77777777" w:rsidR="00AD56E4" w:rsidRPr="008A1E04" w:rsidRDefault="00AD56E4" w:rsidP="00AD56E4">
      <w:pPr>
        <w:spacing w:before="240" w:line="312" w:lineRule="auto"/>
        <w:rPr>
          <w:rFonts w:ascii="Frank Ruhl Libre" w:hAnsi="Frank Ruhl Libre" w:cs="Frank Ruhl Libre"/>
          <w:iCs/>
          <w:sz w:val="20"/>
          <w:szCs w:val="20"/>
        </w:rPr>
      </w:pPr>
      <w:r w:rsidRPr="008A1E04">
        <w:rPr>
          <w:rFonts w:ascii="Frank Ruhl Libre" w:hAnsi="Frank Ruhl Libre" w:cs="Frank Ruhl Libre" w:hint="cs"/>
          <w:iCs/>
          <w:sz w:val="20"/>
          <w:szCs w:val="20"/>
        </w:rPr>
        <w:t>_______(luogo)_______</w:t>
      </w:r>
    </w:p>
    <w:p w14:paraId="53A08E11" w14:textId="5C9F066C" w:rsidR="0016791E" w:rsidRPr="008A1E04" w:rsidRDefault="00AD56E4" w:rsidP="00AD56E4">
      <w:pPr>
        <w:pStyle w:val="Paragrafoelenco"/>
        <w:spacing w:before="240" w:line="312" w:lineRule="auto"/>
        <w:ind w:left="0"/>
        <w:rPr>
          <w:rFonts w:ascii="Frank Ruhl Libre" w:hAnsi="Frank Ruhl Libre" w:cs="Frank Ruhl Libre"/>
          <w:iCs/>
          <w:sz w:val="20"/>
          <w:szCs w:val="20"/>
        </w:rPr>
      </w:pPr>
      <w:r w:rsidRPr="008A1E04">
        <w:rPr>
          <w:rFonts w:ascii="Frank Ruhl Libre" w:hAnsi="Frank Ruhl Libre" w:cs="Frank Ruhl Libre" w:hint="cs"/>
          <w:iCs/>
          <w:sz w:val="20"/>
          <w:szCs w:val="20"/>
        </w:rPr>
        <w:t>Lì, XX/XX/XXXX</w:t>
      </w:r>
    </w:p>
    <w:p w14:paraId="5BC645AF" w14:textId="606C2C5B" w:rsidR="00AD56E4" w:rsidRPr="008A1E04" w:rsidRDefault="00AD56E4" w:rsidP="00AD56E4">
      <w:pPr>
        <w:pStyle w:val="Paragrafoelenco"/>
        <w:spacing w:before="240" w:line="312" w:lineRule="auto"/>
        <w:ind w:left="0"/>
        <w:rPr>
          <w:rFonts w:ascii="Frank Ruhl Libre" w:hAnsi="Frank Ruhl Libre" w:cs="Frank Ruhl Libre"/>
          <w:iCs/>
          <w:sz w:val="20"/>
          <w:szCs w:val="20"/>
        </w:rPr>
      </w:pPr>
    </w:p>
    <w:p w14:paraId="30EE7A79" w14:textId="77777777" w:rsidR="00AD56E4" w:rsidRPr="008A1E04" w:rsidRDefault="00AD56E4" w:rsidP="00AD56E4">
      <w:pPr>
        <w:pStyle w:val="Paragrafoelenco"/>
        <w:spacing w:before="240" w:line="312" w:lineRule="auto"/>
        <w:ind w:left="0"/>
        <w:rPr>
          <w:rFonts w:ascii="Frank Ruhl Libre" w:hAnsi="Frank Ruhl Libre" w:cs="Frank Ruhl Libre"/>
          <w:i/>
          <w:sz w:val="20"/>
          <w:szCs w:val="20"/>
        </w:rPr>
      </w:pPr>
    </w:p>
    <w:p w14:paraId="76066C49" w14:textId="22F95E3A" w:rsidR="009E58E1" w:rsidRPr="008A1E04" w:rsidRDefault="00ED2331" w:rsidP="0016791E">
      <w:pPr>
        <w:pStyle w:val="Paragrafoelenco"/>
        <w:spacing w:before="240" w:line="312" w:lineRule="auto"/>
        <w:ind w:left="0"/>
        <w:rPr>
          <w:rFonts w:ascii="Frank Ruhl Libre" w:hAnsi="Frank Ruhl Libre" w:cs="Frank Ruhl Libre"/>
          <w:i/>
          <w:sz w:val="20"/>
          <w:szCs w:val="20"/>
        </w:rPr>
      </w:pPr>
      <w:r w:rsidRPr="008A1E04">
        <w:rPr>
          <w:rFonts w:ascii="Frank Ruhl Libre" w:hAnsi="Frank Ruhl Libre" w:cs="Frank Ruhl Libre" w:hint="cs"/>
          <w:i/>
          <w:sz w:val="20"/>
          <w:szCs w:val="20"/>
        </w:rPr>
        <w:t>F</w:t>
      </w:r>
      <w:r w:rsidR="009E58E1" w:rsidRPr="008A1E04">
        <w:rPr>
          <w:rFonts w:ascii="Frank Ruhl Libre" w:hAnsi="Frank Ruhl Libre" w:cs="Frank Ruhl Libre" w:hint="cs"/>
          <w:i/>
          <w:sz w:val="20"/>
          <w:szCs w:val="20"/>
        </w:rPr>
        <w:t>irmato digitalmente ai sensi della normativa vigente</w:t>
      </w:r>
    </w:p>
    <w:sectPr w:rsidR="009E58E1" w:rsidRPr="008A1E04" w:rsidSect="00AD56E4">
      <w:headerReference w:type="default" r:id="rId11"/>
      <w:footerReference w:type="default" r:id="rId12"/>
      <w:pgSz w:w="11906" w:h="16838"/>
      <w:pgMar w:top="1417" w:right="1134" w:bottom="1134" w:left="1134" w:header="708" w:footer="351"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142C8B" w14:textId="77777777" w:rsidR="00FF689A" w:rsidRDefault="00FF689A" w:rsidP="00FF689A">
      <w:pPr>
        <w:spacing w:after="0" w:line="240" w:lineRule="auto"/>
      </w:pPr>
      <w:r>
        <w:separator/>
      </w:r>
    </w:p>
  </w:endnote>
  <w:endnote w:type="continuationSeparator" w:id="0">
    <w:p w14:paraId="6B70A069" w14:textId="77777777" w:rsidR="00FF689A" w:rsidRDefault="00FF689A" w:rsidP="00FF689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Georgia">
    <w:altName w:val="Georgia"/>
    <w:panose1 w:val="02040502050405020303"/>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Frank Ruhl Libre">
    <w:panose1 w:val="00000000000000000000"/>
    <w:charset w:val="B1"/>
    <w:family w:val="auto"/>
    <w:pitch w:val="variable"/>
    <w:sig w:usb0="A00008EF" w:usb1="4001205B" w:usb2="00000008" w:usb3="00000000" w:csb0="000000B3" w:csb1="00000000"/>
  </w:font>
  <w:font w:name="Arial">
    <w:panose1 w:val="020B0604020202020204"/>
    <w:charset w:val="00"/>
    <w:family w:val="swiss"/>
    <w:pitch w:val="variable"/>
    <w:sig w:usb0="E0002EFF" w:usb1="C000785B" w:usb2="00000009" w:usb3="00000000" w:csb0="000001FF" w:csb1="00000000"/>
  </w:font>
  <w:font w:name="Segoe UI Emoji">
    <w:panose1 w:val="020B0502040204020203"/>
    <w:charset w:val="00"/>
    <w:family w:val="swiss"/>
    <w:pitch w:val="variable"/>
    <w:sig w:usb0="00000003" w:usb1="02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3422942"/>
      <w:docPartObj>
        <w:docPartGallery w:val="Page Numbers (Bottom of Page)"/>
        <w:docPartUnique/>
      </w:docPartObj>
    </w:sdtPr>
    <w:sdtEndPr>
      <w:rPr>
        <w:rFonts w:ascii="Cambria" w:hAnsi="Cambria"/>
        <w:sz w:val="20"/>
      </w:rPr>
    </w:sdtEndPr>
    <w:sdtContent>
      <w:p w14:paraId="15F542A4" w14:textId="77777777" w:rsidR="009E58E1" w:rsidRPr="009E58E1" w:rsidRDefault="00877B78">
        <w:pPr>
          <w:pStyle w:val="Pidipagina"/>
          <w:jc w:val="center"/>
          <w:rPr>
            <w:rFonts w:ascii="Cambria" w:hAnsi="Cambria"/>
            <w:sz w:val="20"/>
          </w:rPr>
        </w:pPr>
        <w:r w:rsidRPr="00765974">
          <w:rPr>
            <w:rFonts w:ascii="Georgia" w:hAnsi="Georgia"/>
            <w:sz w:val="20"/>
          </w:rPr>
          <w:fldChar w:fldCharType="begin"/>
        </w:r>
        <w:r w:rsidRPr="00765974">
          <w:rPr>
            <w:rFonts w:ascii="Georgia" w:hAnsi="Georgia"/>
            <w:sz w:val="20"/>
          </w:rPr>
          <w:instrText xml:space="preserve"> PAGE   \* MERGEFORMAT </w:instrText>
        </w:r>
        <w:r w:rsidRPr="00765974">
          <w:rPr>
            <w:rFonts w:ascii="Georgia" w:hAnsi="Georgia"/>
            <w:sz w:val="20"/>
          </w:rPr>
          <w:fldChar w:fldCharType="separate"/>
        </w:r>
        <w:r w:rsidR="001A0C2A" w:rsidRPr="00765974">
          <w:rPr>
            <w:rFonts w:ascii="Georgia" w:hAnsi="Georgia"/>
            <w:noProof/>
            <w:sz w:val="20"/>
          </w:rPr>
          <w:t>8</w:t>
        </w:r>
        <w:r w:rsidRPr="00765974">
          <w:rPr>
            <w:rFonts w:ascii="Georgia" w:hAnsi="Georgia"/>
            <w:sz w:val="20"/>
          </w:rPr>
          <w:fldChar w:fldCharType="end"/>
        </w:r>
      </w:p>
    </w:sdtContent>
  </w:sdt>
  <w:p w14:paraId="7D0A3AFB" w14:textId="669C87CE" w:rsidR="009E58E1" w:rsidRDefault="00AD56E4" w:rsidP="00AD56E4">
    <w:pPr>
      <w:pStyle w:val="Pidipagina"/>
      <w:tabs>
        <w:tab w:val="clear" w:pos="4819"/>
        <w:tab w:val="clear" w:pos="9638"/>
        <w:tab w:val="left" w:pos="2263"/>
      </w:tabs>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E186D9" w14:textId="77777777" w:rsidR="00FF689A" w:rsidRDefault="00FF689A" w:rsidP="00FF689A">
      <w:pPr>
        <w:spacing w:after="0" w:line="240" w:lineRule="auto"/>
      </w:pPr>
      <w:r>
        <w:separator/>
      </w:r>
    </w:p>
  </w:footnote>
  <w:footnote w:type="continuationSeparator" w:id="0">
    <w:p w14:paraId="5692E8C6" w14:textId="77777777" w:rsidR="00FF689A" w:rsidRDefault="00FF689A" w:rsidP="00FF689A">
      <w:pPr>
        <w:spacing w:after="0" w:line="240" w:lineRule="auto"/>
      </w:pPr>
      <w:r>
        <w:continuationSeparator/>
      </w:r>
    </w:p>
  </w:footnote>
  <w:footnote w:id="1">
    <w:p w14:paraId="377426D3" w14:textId="77777777" w:rsidR="003B43E2" w:rsidRPr="00826588" w:rsidRDefault="003B43E2" w:rsidP="003B43E2">
      <w:pPr>
        <w:pStyle w:val="Testonotaapidipagina"/>
        <w:rPr>
          <w:rFonts w:ascii="Georgia" w:hAnsi="Georgia"/>
          <w:sz w:val="16"/>
          <w:szCs w:val="16"/>
        </w:rPr>
      </w:pPr>
      <w:r w:rsidRPr="00826588">
        <w:rPr>
          <w:rStyle w:val="Rimandonotaapidipagina"/>
          <w:rFonts w:ascii="Georgia" w:hAnsi="Georgia"/>
          <w:sz w:val="16"/>
          <w:szCs w:val="16"/>
        </w:rPr>
        <w:footnoteRef/>
      </w:r>
      <w:r w:rsidRPr="00826588">
        <w:rPr>
          <w:rFonts w:ascii="Georgia" w:hAnsi="Georgia"/>
          <w:sz w:val="16"/>
          <w:szCs w:val="16"/>
        </w:rPr>
        <w:t xml:space="preserve"> </w:t>
      </w:r>
      <w:hyperlink r:id="rId1" w:history="1">
        <w:r w:rsidRPr="00826588">
          <w:rPr>
            <w:rStyle w:val="Collegamentoipertestuale"/>
            <w:rFonts w:ascii="Georgia" w:hAnsi="Georgia"/>
            <w:sz w:val="16"/>
            <w:szCs w:val="16"/>
          </w:rPr>
          <w:t>https://www.normattiva.it/do/atto/caricaPdf?cdimg=23G0004402600010110001&amp;num=0001&amp;dgu=2023-03-31</w:t>
        </w:r>
      </w:hyperlink>
    </w:p>
    <w:p w14:paraId="7E02437E" w14:textId="77777777" w:rsidR="003B43E2" w:rsidRDefault="003B43E2" w:rsidP="003B43E2">
      <w:pPr>
        <w:pStyle w:val="Testonotaapidipagina"/>
      </w:pPr>
    </w:p>
  </w:footnote>
  <w:footnote w:id="2">
    <w:p w14:paraId="38E87ACE" w14:textId="77777777" w:rsidR="0003794A" w:rsidRPr="0076406C" w:rsidRDefault="0003794A" w:rsidP="0003794A">
      <w:pPr>
        <w:pStyle w:val="Testonotaapidipagina"/>
        <w:jc w:val="both"/>
        <w:rPr>
          <w:rFonts w:ascii="Georgia" w:hAnsi="Georgia"/>
          <w:sz w:val="16"/>
          <w:szCs w:val="16"/>
        </w:rPr>
      </w:pPr>
      <w:r w:rsidRPr="0076406C">
        <w:rPr>
          <w:rStyle w:val="Rimandonotaapidipagina"/>
          <w:rFonts w:ascii="Georgia" w:hAnsi="Georgia"/>
          <w:sz w:val="16"/>
          <w:szCs w:val="16"/>
        </w:rPr>
        <w:footnoteRef/>
      </w:r>
    </w:p>
    <w:p w14:paraId="49BBF0AD" w14:textId="77777777" w:rsidR="0003794A" w:rsidRDefault="0003794A" w:rsidP="0003794A">
      <w:pPr>
        <w:pStyle w:val="Testonotaapidipagina"/>
        <w:jc w:val="both"/>
        <w:rPr>
          <w:rFonts w:ascii="Georgia" w:hAnsi="Georgia"/>
          <w:sz w:val="16"/>
          <w:szCs w:val="16"/>
        </w:rPr>
      </w:pPr>
      <w:r>
        <w:rPr>
          <w:rFonts w:ascii="Georgia" w:hAnsi="Georgia"/>
          <w:sz w:val="16"/>
          <w:szCs w:val="16"/>
        </w:rPr>
        <w:t>P</w:t>
      </w:r>
      <w:r w:rsidRPr="0076406C">
        <w:rPr>
          <w:rFonts w:ascii="Georgia" w:hAnsi="Georgia"/>
          <w:sz w:val="16"/>
          <w:szCs w:val="16"/>
        </w:rPr>
        <w:t>er titolare effettivo si intendono le persone fisiche che, in ultima istanza, possiedono o controllano un'entità giuridica ovvero ne risultano i beneficiari.</w:t>
      </w:r>
      <w:r>
        <w:rPr>
          <w:rFonts w:ascii="Georgia" w:hAnsi="Georgia"/>
          <w:sz w:val="16"/>
          <w:szCs w:val="16"/>
        </w:rPr>
        <w:t xml:space="preserve"> Per ulteriori informazioni: </w:t>
      </w:r>
      <w:hyperlink r:id="rId2" w:history="1">
        <w:r w:rsidRPr="00EC4A7B">
          <w:rPr>
            <w:rStyle w:val="Collegamentoipertestuale"/>
            <w:rFonts w:ascii="Georgia" w:hAnsi="Georgia"/>
            <w:sz w:val="16"/>
            <w:szCs w:val="16"/>
          </w:rPr>
          <w:t>https://titolareeffettivo.registroimprese.it/home</w:t>
        </w:r>
      </w:hyperlink>
    </w:p>
    <w:p w14:paraId="4A0CED65" w14:textId="77777777" w:rsidR="0003794A" w:rsidRPr="0076406C" w:rsidRDefault="0003794A" w:rsidP="0003794A">
      <w:pPr>
        <w:pStyle w:val="Testonotaapidipagina"/>
        <w:jc w:val="both"/>
        <w:rPr>
          <w:rFonts w:ascii="Georgia" w:hAnsi="Georgia"/>
          <w:sz w:val="16"/>
          <w:szCs w:val="16"/>
        </w:rPr>
      </w:pPr>
    </w:p>
    <w:p w14:paraId="6CFC1FA5" w14:textId="77777777" w:rsidR="0003794A" w:rsidRPr="003972DD" w:rsidRDefault="0003794A" w:rsidP="0003794A">
      <w:pPr>
        <w:pStyle w:val="Testonotaapidipagina"/>
        <w:jc w:val="both"/>
        <w:rPr>
          <w:b/>
          <w:bCs/>
        </w:rPr>
      </w:pPr>
    </w:p>
  </w:footnote>
  <w:footnote w:id="3">
    <w:p w14:paraId="37BDB0F5" w14:textId="77777777" w:rsidR="00916F0E" w:rsidRDefault="00916F0E">
      <w:pPr>
        <w:pStyle w:val="Testonotaapidipagina"/>
        <w:rPr>
          <w:rFonts w:ascii="Georgia" w:hAnsi="Georgia"/>
          <w:sz w:val="16"/>
          <w:szCs w:val="16"/>
        </w:rPr>
      </w:pPr>
      <w:r w:rsidRPr="00916F0E">
        <w:rPr>
          <w:rStyle w:val="Rimandonotaapidipagina"/>
          <w:rFonts w:ascii="Georgia" w:hAnsi="Georgia"/>
          <w:sz w:val="16"/>
          <w:szCs w:val="16"/>
        </w:rPr>
        <w:footnoteRef/>
      </w:r>
      <w:r w:rsidRPr="00916F0E">
        <w:rPr>
          <w:rStyle w:val="Rimandonotaapidipagina"/>
          <w:rFonts w:ascii="Georgia" w:hAnsi="Georgia"/>
          <w:sz w:val="16"/>
          <w:szCs w:val="16"/>
        </w:rPr>
        <w:t xml:space="preserve"> </w:t>
      </w:r>
    </w:p>
    <w:p w14:paraId="12609FEF" w14:textId="7002D54C" w:rsidR="00916F0E" w:rsidRPr="00D847D8" w:rsidRDefault="00916F0E">
      <w:pPr>
        <w:pStyle w:val="Testonotaapidipagina"/>
      </w:pPr>
      <w:r w:rsidRPr="00D847D8">
        <w:rPr>
          <w:rFonts w:ascii="Georgia" w:hAnsi="Georgia"/>
          <w:sz w:val="16"/>
          <w:szCs w:val="16"/>
        </w:rPr>
        <w:t>Se l’operatore economico dichiara di partecipare in più di una forma, allega la documentazione che dimostra che la circostanza non ha influito sulla gara, né è idonea a incidere sulla capacità di rispettare gli obblighi contrattuali.</w:t>
      </w:r>
    </w:p>
  </w:footnote>
  <w:footnote w:id="4">
    <w:p w14:paraId="2C330635" w14:textId="77777777" w:rsidR="00916F0E" w:rsidRPr="00D847D8" w:rsidRDefault="00FF689A" w:rsidP="00916F0E">
      <w:pPr>
        <w:pStyle w:val="Testonotaapidipagina"/>
        <w:jc w:val="both"/>
        <w:rPr>
          <w:rFonts w:ascii="Georgia" w:hAnsi="Georgia"/>
          <w:sz w:val="16"/>
          <w:szCs w:val="16"/>
        </w:rPr>
      </w:pPr>
      <w:r w:rsidRPr="00D847D8">
        <w:rPr>
          <w:rStyle w:val="Rimandonotaapidipagina"/>
          <w:rFonts w:ascii="Georgia" w:hAnsi="Georgia"/>
          <w:sz w:val="16"/>
          <w:szCs w:val="16"/>
        </w:rPr>
        <w:footnoteRef/>
      </w:r>
      <w:r w:rsidRPr="00D847D8">
        <w:rPr>
          <w:rFonts w:ascii="Georgia" w:hAnsi="Georgia"/>
          <w:sz w:val="16"/>
          <w:szCs w:val="16"/>
        </w:rPr>
        <w:t xml:space="preserve"> </w:t>
      </w:r>
    </w:p>
    <w:p w14:paraId="0A0DEF37" w14:textId="067406BC" w:rsidR="00916F0E" w:rsidRPr="00D847D8" w:rsidRDefault="00916F0E" w:rsidP="00916F0E">
      <w:pPr>
        <w:pStyle w:val="Testonotaapidipagina"/>
        <w:numPr>
          <w:ilvl w:val="0"/>
          <w:numId w:val="21"/>
        </w:numPr>
        <w:ind w:left="284" w:hanging="284"/>
        <w:jc w:val="both"/>
        <w:rPr>
          <w:rFonts w:ascii="Georgia" w:hAnsi="Georgia"/>
          <w:sz w:val="16"/>
          <w:szCs w:val="16"/>
        </w:rPr>
      </w:pPr>
      <w:r w:rsidRPr="00D847D8">
        <w:rPr>
          <w:rFonts w:ascii="Georgia" w:hAnsi="Georgia"/>
          <w:sz w:val="16"/>
          <w:szCs w:val="16"/>
        </w:rPr>
        <w:t>titolare o direttore tecnico, se si tratta di impresa individuale;</w:t>
      </w:r>
    </w:p>
    <w:p w14:paraId="539EC415" w14:textId="77777777" w:rsidR="00916F0E" w:rsidRPr="00D847D8" w:rsidRDefault="00916F0E" w:rsidP="00916F0E">
      <w:pPr>
        <w:pStyle w:val="Testonotaapidipagina"/>
        <w:numPr>
          <w:ilvl w:val="0"/>
          <w:numId w:val="21"/>
        </w:numPr>
        <w:ind w:left="284" w:hanging="284"/>
        <w:jc w:val="both"/>
        <w:rPr>
          <w:rFonts w:ascii="Georgia" w:hAnsi="Georgia"/>
          <w:sz w:val="16"/>
          <w:szCs w:val="16"/>
        </w:rPr>
      </w:pPr>
      <w:r w:rsidRPr="00D847D8">
        <w:rPr>
          <w:rFonts w:ascii="Georgia" w:hAnsi="Georgia"/>
          <w:sz w:val="16"/>
          <w:szCs w:val="16"/>
        </w:rPr>
        <w:t>socio amministratore o direttore tecnico, se si tratta di società in nome collettivo;</w:t>
      </w:r>
    </w:p>
    <w:p w14:paraId="0CD52ED3" w14:textId="77777777" w:rsidR="00916F0E" w:rsidRPr="00D847D8" w:rsidRDefault="00916F0E" w:rsidP="00916F0E">
      <w:pPr>
        <w:pStyle w:val="Testonotaapidipagina"/>
        <w:numPr>
          <w:ilvl w:val="0"/>
          <w:numId w:val="21"/>
        </w:numPr>
        <w:ind w:left="284" w:hanging="284"/>
        <w:jc w:val="both"/>
        <w:rPr>
          <w:rFonts w:ascii="Georgia" w:hAnsi="Georgia"/>
          <w:sz w:val="16"/>
          <w:szCs w:val="16"/>
        </w:rPr>
      </w:pPr>
      <w:r w:rsidRPr="00D847D8">
        <w:rPr>
          <w:rFonts w:ascii="Georgia" w:hAnsi="Georgia"/>
          <w:sz w:val="16"/>
          <w:szCs w:val="16"/>
        </w:rPr>
        <w:t>soci accomandatari o direttore tecnico, se si tratta di società in accomandita semplice;</w:t>
      </w:r>
    </w:p>
    <w:p w14:paraId="69721C48" w14:textId="77777777" w:rsidR="00916F0E" w:rsidRPr="00D847D8" w:rsidRDefault="00916F0E" w:rsidP="00916F0E">
      <w:pPr>
        <w:pStyle w:val="Testonotaapidipagina"/>
        <w:numPr>
          <w:ilvl w:val="0"/>
          <w:numId w:val="21"/>
        </w:numPr>
        <w:ind w:left="284" w:hanging="284"/>
        <w:jc w:val="both"/>
        <w:rPr>
          <w:rFonts w:ascii="Georgia" w:hAnsi="Georgia"/>
          <w:sz w:val="16"/>
          <w:szCs w:val="16"/>
        </w:rPr>
      </w:pPr>
      <w:r w:rsidRPr="00D847D8">
        <w:rPr>
          <w:rFonts w:ascii="Georgia" w:hAnsi="Georgia"/>
          <w:sz w:val="16"/>
          <w:szCs w:val="16"/>
        </w:rPr>
        <w:t>membri del consiglio di amministrazione cui sia stata conferita la legale rappresentanza, ivi compresi gli institori e i procuratori generali;</w:t>
      </w:r>
    </w:p>
    <w:p w14:paraId="59B3E8DF" w14:textId="77777777" w:rsidR="00916F0E" w:rsidRPr="00D847D8" w:rsidRDefault="00916F0E" w:rsidP="00916F0E">
      <w:pPr>
        <w:pStyle w:val="Testonotaapidipagina"/>
        <w:numPr>
          <w:ilvl w:val="0"/>
          <w:numId w:val="21"/>
        </w:numPr>
        <w:ind w:left="284" w:hanging="284"/>
        <w:jc w:val="both"/>
        <w:rPr>
          <w:rFonts w:ascii="Georgia" w:hAnsi="Georgia"/>
          <w:sz w:val="16"/>
          <w:szCs w:val="16"/>
        </w:rPr>
      </w:pPr>
      <w:r w:rsidRPr="00D847D8">
        <w:rPr>
          <w:rFonts w:ascii="Georgia" w:hAnsi="Georgia"/>
          <w:sz w:val="16"/>
          <w:szCs w:val="16"/>
        </w:rPr>
        <w:t>componenti degli organi con poteri di direzione o di vigilanza o dei soggetti muniti di poteri di rappresentanza, di direzione o di controllo;</w:t>
      </w:r>
    </w:p>
    <w:p w14:paraId="65F9905F" w14:textId="77777777" w:rsidR="00916F0E" w:rsidRPr="00D847D8" w:rsidRDefault="00916F0E" w:rsidP="00916F0E">
      <w:pPr>
        <w:pStyle w:val="Testonotaapidipagina"/>
        <w:numPr>
          <w:ilvl w:val="0"/>
          <w:numId w:val="21"/>
        </w:numPr>
        <w:ind w:left="284" w:hanging="284"/>
        <w:jc w:val="both"/>
        <w:rPr>
          <w:rFonts w:ascii="Georgia" w:hAnsi="Georgia"/>
          <w:sz w:val="16"/>
          <w:szCs w:val="16"/>
        </w:rPr>
      </w:pPr>
      <w:r w:rsidRPr="00D847D8">
        <w:rPr>
          <w:rFonts w:ascii="Georgia" w:hAnsi="Georgia"/>
          <w:sz w:val="16"/>
          <w:szCs w:val="16"/>
        </w:rPr>
        <w:t>direttore tecnico o socio unico;</w:t>
      </w:r>
    </w:p>
    <w:p w14:paraId="322472CA" w14:textId="77777777" w:rsidR="00916F0E" w:rsidRPr="00D847D8" w:rsidRDefault="00916F0E" w:rsidP="00916F0E">
      <w:pPr>
        <w:pStyle w:val="Testonotaapidipagina"/>
        <w:numPr>
          <w:ilvl w:val="0"/>
          <w:numId w:val="21"/>
        </w:numPr>
        <w:ind w:left="284" w:hanging="284"/>
        <w:jc w:val="both"/>
        <w:rPr>
          <w:rFonts w:ascii="Georgia" w:hAnsi="Georgia"/>
          <w:sz w:val="16"/>
          <w:szCs w:val="16"/>
        </w:rPr>
      </w:pPr>
      <w:r w:rsidRPr="00D847D8">
        <w:rPr>
          <w:rFonts w:ascii="Georgia" w:hAnsi="Georgia"/>
          <w:sz w:val="16"/>
          <w:szCs w:val="16"/>
        </w:rPr>
        <w:t>amministratore di fatto nelle ipotesi di cui alle lettere precedenti</w:t>
      </w:r>
    </w:p>
    <w:p w14:paraId="3B5486E6" w14:textId="77777777" w:rsidR="00916F0E" w:rsidRPr="00D847D8" w:rsidRDefault="00916F0E" w:rsidP="00916F0E">
      <w:pPr>
        <w:pStyle w:val="Testonotaapidipagina"/>
        <w:jc w:val="both"/>
        <w:rPr>
          <w:rFonts w:ascii="Georgia" w:hAnsi="Georgia"/>
          <w:sz w:val="16"/>
          <w:szCs w:val="16"/>
        </w:rPr>
      </w:pPr>
    </w:p>
    <w:p w14:paraId="0FA27194" w14:textId="34C80564" w:rsidR="00FF689A" w:rsidRPr="00853EBD" w:rsidRDefault="00916F0E" w:rsidP="00916F0E">
      <w:pPr>
        <w:pStyle w:val="Testonotaapidipagina"/>
        <w:spacing w:line="240" w:lineRule="exact"/>
        <w:jc w:val="both"/>
        <w:rPr>
          <w:rFonts w:ascii="Cambria" w:hAnsi="Cambria"/>
          <w:sz w:val="16"/>
          <w:szCs w:val="18"/>
        </w:rPr>
      </w:pPr>
      <w:r w:rsidRPr="00D847D8">
        <w:rPr>
          <w:rFonts w:ascii="Georgia" w:hAnsi="Georgia"/>
          <w:b/>
          <w:bCs/>
          <w:sz w:val="16"/>
          <w:szCs w:val="16"/>
        </w:rPr>
        <w:t>Nel caso in cui il socio sia una persona giuridica devono essere dichiarati i dati identificativi degli amministratori di quest’ultima.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Grigliatabella"/>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3209"/>
      <w:gridCol w:w="3209"/>
      <w:gridCol w:w="3210"/>
    </w:tblGrid>
    <w:tr w:rsidR="00AD56E4" w:rsidRPr="005342BC" w14:paraId="052D839E" w14:textId="77777777" w:rsidTr="00AD56E4">
      <w:trPr>
        <w:jc w:val="center"/>
      </w:trPr>
      <w:tc>
        <w:tcPr>
          <w:tcW w:w="3209" w:type="dxa"/>
          <w:vAlign w:val="center"/>
        </w:tcPr>
        <w:p w14:paraId="250FE50C" w14:textId="19C89E18" w:rsidR="00AD56E4" w:rsidRPr="005342BC" w:rsidRDefault="00AD56E4" w:rsidP="00AD56E4">
          <w:pPr>
            <w:pStyle w:val="Sfondomedio1-Colore11"/>
            <w:snapToGrid w:val="0"/>
            <w:spacing w:line="312" w:lineRule="auto"/>
            <w:rPr>
              <w:rFonts w:ascii="Georgia" w:hAnsi="Georgia" w:cs="Times New Roman"/>
              <w:b/>
              <w:bCs/>
              <w:color w:val="000000"/>
              <w:sz w:val="20"/>
              <w:szCs w:val="20"/>
            </w:rPr>
          </w:pPr>
        </w:p>
      </w:tc>
      <w:tc>
        <w:tcPr>
          <w:tcW w:w="3209" w:type="dxa"/>
          <w:vAlign w:val="center"/>
        </w:tcPr>
        <w:p w14:paraId="6DD2B5EE" w14:textId="1CD453AD" w:rsidR="00AD56E4" w:rsidRPr="005342BC" w:rsidRDefault="008A1E04" w:rsidP="00AD56E4">
          <w:pPr>
            <w:pStyle w:val="Sfondomedio1-Colore11"/>
            <w:snapToGrid w:val="0"/>
            <w:spacing w:line="312" w:lineRule="auto"/>
            <w:jc w:val="center"/>
            <w:rPr>
              <w:rFonts w:ascii="Georgia" w:hAnsi="Georgia" w:cs="Times New Roman"/>
              <w:b/>
              <w:bCs/>
              <w:color w:val="000000"/>
              <w:sz w:val="20"/>
              <w:szCs w:val="20"/>
            </w:rPr>
          </w:pPr>
          <w:r>
            <w:rPr>
              <w:noProof/>
            </w:rPr>
            <w:drawing>
              <wp:anchor distT="0" distB="0" distL="114300" distR="114300" simplePos="0" relativeHeight="251659264" behindDoc="0" locked="0" layoutInCell="1" allowOverlap="1" wp14:anchorId="7AB18647" wp14:editId="12AE33B1">
                <wp:simplePos x="0" y="0"/>
                <wp:positionH relativeFrom="column">
                  <wp:posOffset>0</wp:posOffset>
                </wp:positionH>
                <wp:positionV relativeFrom="paragraph">
                  <wp:posOffset>-209550</wp:posOffset>
                </wp:positionV>
                <wp:extent cx="1943100" cy="647700"/>
                <wp:effectExtent l="0" t="0" r="0" b="0"/>
                <wp:wrapNone/>
                <wp:docPr id="4" name="Im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43100" cy="647700"/>
                        </a:xfrm>
                        <a:prstGeom prst="rect">
                          <a:avLst/>
                        </a:prstGeom>
                        <a:noFill/>
                      </pic:spPr>
                    </pic:pic>
                  </a:graphicData>
                </a:graphic>
                <wp14:sizeRelH relativeFrom="margin">
                  <wp14:pctWidth>0</wp14:pctWidth>
                </wp14:sizeRelH>
                <wp14:sizeRelV relativeFrom="margin">
                  <wp14:pctHeight>0</wp14:pctHeight>
                </wp14:sizeRelV>
              </wp:anchor>
            </w:drawing>
          </w:r>
        </w:p>
      </w:tc>
      <w:tc>
        <w:tcPr>
          <w:tcW w:w="3210" w:type="dxa"/>
          <w:vAlign w:val="center"/>
        </w:tcPr>
        <w:p w14:paraId="479A4A9F" w14:textId="0E808642" w:rsidR="00AD56E4" w:rsidRPr="005342BC" w:rsidRDefault="00AD56E4" w:rsidP="00AD56E4">
          <w:pPr>
            <w:pStyle w:val="Sfondomedio1-Colore11"/>
            <w:snapToGrid w:val="0"/>
            <w:spacing w:line="312" w:lineRule="auto"/>
            <w:jc w:val="center"/>
            <w:rPr>
              <w:rFonts w:ascii="Georgia" w:hAnsi="Georgia" w:cs="Times New Roman"/>
              <w:b/>
              <w:bCs/>
              <w:color w:val="000000"/>
              <w:sz w:val="20"/>
              <w:szCs w:val="20"/>
            </w:rPr>
          </w:pPr>
        </w:p>
      </w:tc>
    </w:tr>
  </w:tbl>
  <w:p w14:paraId="47BB4FF9" w14:textId="4667F2A4" w:rsidR="00AD56E4" w:rsidRDefault="00AD56E4">
    <w:pPr>
      <w:pStyle w:val="Intestazione"/>
    </w:pPr>
    <w:r w:rsidRPr="00AD56E4">
      <w:tab/>
      <w:t xml:space="preserve"> </w:t>
    </w:r>
    <w:r w:rsidRPr="00AD56E4">
      <w:tab/>
    </w:r>
    <w:r w:rsidRPr="00AD56E4">
      <w:tab/>
      <w:t xml:space="preserve"> </w:t>
    </w:r>
    <w:r w:rsidRPr="00AD56E4">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D6AF6"/>
    <w:multiLevelType w:val="hybridMultilevel"/>
    <w:tmpl w:val="43EAF9A2"/>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 w15:restartNumberingAfterBreak="0">
    <w:nsid w:val="024663D6"/>
    <w:multiLevelType w:val="hybridMultilevel"/>
    <w:tmpl w:val="4A1EE3B8"/>
    <w:lvl w:ilvl="0" w:tplc="EF261654">
      <w:start w:val="1"/>
      <w:numFmt w:val="decimal"/>
      <w:lvlText w:val="%1."/>
      <w:lvlJc w:val="left"/>
      <w:pPr>
        <w:ind w:left="567" w:hanging="567"/>
      </w:pPr>
      <w:rPr>
        <w:rFonts w:ascii="Georgia" w:hAnsi="Georgia" w:hint="default"/>
        <w:b w:val="0"/>
        <w:i w:val="0"/>
        <w:iCs w:val="0"/>
        <w:sz w:val="20"/>
        <w:szCs w:val="18"/>
      </w:r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AE2047C">
      <w:numFmt w:val="bullet"/>
      <w:lvlText w:val="-"/>
      <w:lvlJc w:val="left"/>
      <w:pPr>
        <w:ind w:left="4500" w:hanging="360"/>
      </w:pPr>
      <w:rPr>
        <w:rFonts w:ascii="Cambria" w:eastAsiaTheme="minorHAnsi" w:hAnsi="Cambria" w:cstheme="minorBidi" w:hint="default"/>
      </w:r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09CA407A"/>
    <w:multiLevelType w:val="hybridMultilevel"/>
    <w:tmpl w:val="08969DB6"/>
    <w:lvl w:ilvl="0" w:tplc="5F827F1E">
      <w:numFmt w:val="bullet"/>
      <w:lvlText w:val=""/>
      <w:lvlJc w:val="left"/>
      <w:pPr>
        <w:ind w:left="927" w:hanging="360"/>
      </w:pPr>
      <w:rPr>
        <w:rFonts w:ascii="Wingdings" w:eastAsia="Calibri" w:hAnsi="Wingdings" w:cs="Calibri" w:hint="default"/>
      </w:rPr>
    </w:lvl>
    <w:lvl w:ilvl="1" w:tplc="04100003" w:tentative="1">
      <w:start w:val="1"/>
      <w:numFmt w:val="bullet"/>
      <w:lvlText w:val="o"/>
      <w:lvlJc w:val="left"/>
      <w:pPr>
        <w:ind w:left="1647" w:hanging="360"/>
      </w:pPr>
      <w:rPr>
        <w:rFonts w:ascii="Courier New" w:hAnsi="Courier New" w:cs="Courier New" w:hint="default"/>
      </w:rPr>
    </w:lvl>
    <w:lvl w:ilvl="2" w:tplc="04100005" w:tentative="1">
      <w:start w:val="1"/>
      <w:numFmt w:val="bullet"/>
      <w:lvlText w:val=""/>
      <w:lvlJc w:val="left"/>
      <w:pPr>
        <w:ind w:left="2367" w:hanging="360"/>
      </w:pPr>
      <w:rPr>
        <w:rFonts w:ascii="Wingdings" w:hAnsi="Wingdings" w:hint="default"/>
      </w:rPr>
    </w:lvl>
    <w:lvl w:ilvl="3" w:tplc="04100001" w:tentative="1">
      <w:start w:val="1"/>
      <w:numFmt w:val="bullet"/>
      <w:lvlText w:val=""/>
      <w:lvlJc w:val="left"/>
      <w:pPr>
        <w:ind w:left="3087" w:hanging="360"/>
      </w:pPr>
      <w:rPr>
        <w:rFonts w:ascii="Symbol" w:hAnsi="Symbol" w:hint="default"/>
      </w:rPr>
    </w:lvl>
    <w:lvl w:ilvl="4" w:tplc="04100003" w:tentative="1">
      <w:start w:val="1"/>
      <w:numFmt w:val="bullet"/>
      <w:lvlText w:val="o"/>
      <w:lvlJc w:val="left"/>
      <w:pPr>
        <w:ind w:left="3807" w:hanging="360"/>
      </w:pPr>
      <w:rPr>
        <w:rFonts w:ascii="Courier New" w:hAnsi="Courier New" w:cs="Courier New" w:hint="default"/>
      </w:rPr>
    </w:lvl>
    <w:lvl w:ilvl="5" w:tplc="04100005" w:tentative="1">
      <w:start w:val="1"/>
      <w:numFmt w:val="bullet"/>
      <w:lvlText w:val=""/>
      <w:lvlJc w:val="left"/>
      <w:pPr>
        <w:ind w:left="4527" w:hanging="360"/>
      </w:pPr>
      <w:rPr>
        <w:rFonts w:ascii="Wingdings" w:hAnsi="Wingdings" w:hint="default"/>
      </w:rPr>
    </w:lvl>
    <w:lvl w:ilvl="6" w:tplc="04100001" w:tentative="1">
      <w:start w:val="1"/>
      <w:numFmt w:val="bullet"/>
      <w:lvlText w:val=""/>
      <w:lvlJc w:val="left"/>
      <w:pPr>
        <w:ind w:left="5247" w:hanging="360"/>
      </w:pPr>
      <w:rPr>
        <w:rFonts w:ascii="Symbol" w:hAnsi="Symbol" w:hint="default"/>
      </w:rPr>
    </w:lvl>
    <w:lvl w:ilvl="7" w:tplc="04100003" w:tentative="1">
      <w:start w:val="1"/>
      <w:numFmt w:val="bullet"/>
      <w:lvlText w:val="o"/>
      <w:lvlJc w:val="left"/>
      <w:pPr>
        <w:ind w:left="5967" w:hanging="360"/>
      </w:pPr>
      <w:rPr>
        <w:rFonts w:ascii="Courier New" w:hAnsi="Courier New" w:cs="Courier New" w:hint="default"/>
      </w:rPr>
    </w:lvl>
    <w:lvl w:ilvl="8" w:tplc="04100005" w:tentative="1">
      <w:start w:val="1"/>
      <w:numFmt w:val="bullet"/>
      <w:lvlText w:val=""/>
      <w:lvlJc w:val="left"/>
      <w:pPr>
        <w:ind w:left="6687" w:hanging="360"/>
      </w:pPr>
      <w:rPr>
        <w:rFonts w:ascii="Wingdings" w:hAnsi="Wingdings" w:hint="default"/>
      </w:rPr>
    </w:lvl>
  </w:abstractNum>
  <w:abstractNum w:abstractNumId="3" w15:restartNumberingAfterBreak="0">
    <w:nsid w:val="0C8E61DC"/>
    <w:multiLevelType w:val="hybridMultilevel"/>
    <w:tmpl w:val="1812CF7E"/>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0D162E56"/>
    <w:multiLevelType w:val="hybridMultilevel"/>
    <w:tmpl w:val="CC1A956E"/>
    <w:lvl w:ilvl="0" w:tplc="04100005">
      <w:start w:val="1"/>
      <w:numFmt w:val="bullet"/>
      <w:lvlText w:val=""/>
      <w:lvlJc w:val="left"/>
      <w:pPr>
        <w:ind w:left="1287" w:hanging="360"/>
      </w:pPr>
      <w:rPr>
        <w:rFonts w:ascii="Wingdings" w:hAnsi="Wingdings" w:hint="default"/>
      </w:rPr>
    </w:lvl>
    <w:lvl w:ilvl="1" w:tplc="04100003" w:tentative="1">
      <w:start w:val="1"/>
      <w:numFmt w:val="bullet"/>
      <w:lvlText w:val="o"/>
      <w:lvlJc w:val="left"/>
      <w:pPr>
        <w:ind w:left="2007" w:hanging="360"/>
      </w:pPr>
      <w:rPr>
        <w:rFonts w:ascii="Courier New" w:hAnsi="Courier New" w:cs="Courier New" w:hint="default"/>
      </w:rPr>
    </w:lvl>
    <w:lvl w:ilvl="2" w:tplc="04100005" w:tentative="1">
      <w:start w:val="1"/>
      <w:numFmt w:val="bullet"/>
      <w:lvlText w:val=""/>
      <w:lvlJc w:val="left"/>
      <w:pPr>
        <w:ind w:left="2727" w:hanging="360"/>
      </w:pPr>
      <w:rPr>
        <w:rFonts w:ascii="Wingdings" w:hAnsi="Wingdings" w:hint="default"/>
      </w:rPr>
    </w:lvl>
    <w:lvl w:ilvl="3" w:tplc="04100001" w:tentative="1">
      <w:start w:val="1"/>
      <w:numFmt w:val="bullet"/>
      <w:lvlText w:val=""/>
      <w:lvlJc w:val="left"/>
      <w:pPr>
        <w:ind w:left="3447" w:hanging="360"/>
      </w:pPr>
      <w:rPr>
        <w:rFonts w:ascii="Symbol" w:hAnsi="Symbol" w:hint="default"/>
      </w:rPr>
    </w:lvl>
    <w:lvl w:ilvl="4" w:tplc="04100003" w:tentative="1">
      <w:start w:val="1"/>
      <w:numFmt w:val="bullet"/>
      <w:lvlText w:val="o"/>
      <w:lvlJc w:val="left"/>
      <w:pPr>
        <w:ind w:left="4167" w:hanging="360"/>
      </w:pPr>
      <w:rPr>
        <w:rFonts w:ascii="Courier New" w:hAnsi="Courier New" w:cs="Courier New" w:hint="default"/>
      </w:rPr>
    </w:lvl>
    <w:lvl w:ilvl="5" w:tplc="04100005" w:tentative="1">
      <w:start w:val="1"/>
      <w:numFmt w:val="bullet"/>
      <w:lvlText w:val=""/>
      <w:lvlJc w:val="left"/>
      <w:pPr>
        <w:ind w:left="4887" w:hanging="360"/>
      </w:pPr>
      <w:rPr>
        <w:rFonts w:ascii="Wingdings" w:hAnsi="Wingdings" w:hint="default"/>
      </w:rPr>
    </w:lvl>
    <w:lvl w:ilvl="6" w:tplc="04100001" w:tentative="1">
      <w:start w:val="1"/>
      <w:numFmt w:val="bullet"/>
      <w:lvlText w:val=""/>
      <w:lvlJc w:val="left"/>
      <w:pPr>
        <w:ind w:left="5607" w:hanging="360"/>
      </w:pPr>
      <w:rPr>
        <w:rFonts w:ascii="Symbol" w:hAnsi="Symbol" w:hint="default"/>
      </w:rPr>
    </w:lvl>
    <w:lvl w:ilvl="7" w:tplc="04100003" w:tentative="1">
      <w:start w:val="1"/>
      <w:numFmt w:val="bullet"/>
      <w:lvlText w:val="o"/>
      <w:lvlJc w:val="left"/>
      <w:pPr>
        <w:ind w:left="6327" w:hanging="360"/>
      </w:pPr>
      <w:rPr>
        <w:rFonts w:ascii="Courier New" w:hAnsi="Courier New" w:cs="Courier New" w:hint="default"/>
      </w:rPr>
    </w:lvl>
    <w:lvl w:ilvl="8" w:tplc="04100005" w:tentative="1">
      <w:start w:val="1"/>
      <w:numFmt w:val="bullet"/>
      <w:lvlText w:val=""/>
      <w:lvlJc w:val="left"/>
      <w:pPr>
        <w:ind w:left="7047" w:hanging="360"/>
      </w:pPr>
      <w:rPr>
        <w:rFonts w:ascii="Wingdings" w:hAnsi="Wingdings" w:hint="default"/>
      </w:rPr>
    </w:lvl>
  </w:abstractNum>
  <w:abstractNum w:abstractNumId="5" w15:restartNumberingAfterBreak="0">
    <w:nsid w:val="15576A40"/>
    <w:multiLevelType w:val="hybridMultilevel"/>
    <w:tmpl w:val="09509B82"/>
    <w:lvl w:ilvl="0" w:tplc="05E2E83A">
      <w:start w:val="1"/>
      <w:numFmt w:val="decimal"/>
      <w:lvlText w:val="%1."/>
      <w:lvlJc w:val="left"/>
      <w:pPr>
        <w:ind w:left="2062" w:hanging="360"/>
      </w:pPr>
      <w:rPr>
        <w:rFonts w:hint="default"/>
        <w:b w:val="0"/>
      </w:rPr>
    </w:lvl>
    <w:lvl w:ilvl="1" w:tplc="04100019" w:tentative="1">
      <w:start w:val="1"/>
      <w:numFmt w:val="lowerLetter"/>
      <w:lvlText w:val="%2."/>
      <w:lvlJc w:val="left"/>
      <w:pPr>
        <w:ind w:left="2781" w:hanging="360"/>
      </w:pPr>
    </w:lvl>
    <w:lvl w:ilvl="2" w:tplc="0410001B" w:tentative="1">
      <w:start w:val="1"/>
      <w:numFmt w:val="lowerRoman"/>
      <w:lvlText w:val="%3."/>
      <w:lvlJc w:val="right"/>
      <w:pPr>
        <w:ind w:left="3501" w:hanging="180"/>
      </w:pPr>
    </w:lvl>
    <w:lvl w:ilvl="3" w:tplc="0410000F" w:tentative="1">
      <w:start w:val="1"/>
      <w:numFmt w:val="decimal"/>
      <w:lvlText w:val="%4."/>
      <w:lvlJc w:val="left"/>
      <w:pPr>
        <w:ind w:left="4221" w:hanging="360"/>
      </w:pPr>
    </w:lvl>
    <w:lvl w:ilvl="4" w:tplc="04100019" w:tentative="1">
      <w:start w:val="1"/>
      <w:numFmt w:val="lowerLetter"/>
      <w:lvlText w:val="%5."/>
      <w:lvlJc w:val="left"/>
      <w:pPr>
        <w:ind w:left="4941" w:hanging="360"/>
      </w:pPr>
    </w:lvl>
    <w:lvl w:ilvl="5" w:tplc="0410001B" w:tentative="1">
      <w:start w:val="1"/>
      <w:numFmt w:val="lowerRoman"/>
      <w:lvlText w:val="%6."/>
      <w:lvlJc w:val="right"/>
      <w:pPr>
        <w:ind w:left="5661" w:hanging="180"/>
      </w:pPr>
    </w:lvl>
    <w:lvl w:ilvl="6" w:tplc="0410000F" w:tentative="1">
      <w:start w:val="1"/>
      <w:numFmt w:val="decimal"/>
      <w:lvlText w:val="%7."/>
      <w:lvlJc w:val="left"/>
      <w:pPr>
        <w:ind w:left="6381" w:hanging="360"/>
      </w:pPr>
    </w:lvl>
    <w:lvl w:ilvl="7" w:tplc="04100019" w:tentative="1">
      <w:start w:val="1"/>
      <w:numFmt w:val="lowerLetter"/>
      <w:lvlText w:val="%8."/>
      <w:lvlJc w:val="left"/>
      <w:pPr>
        <w:ind w:left="7101" w:hanging="360"/>
      </w:pPr>
    </w:lvl>
    <w:lvl w:ilvl="8" w:tplc="0410001B" w:tentative="1">
      <w:start w:val="1"/>
      <w:numFmt w:val="lowerRoman"/>
      <w:lvlText w:val="%9."/>
      <w:lvlJc w:val="right"/>
      <w:pPr>
        <w:ind w:left="7821" w:hanging="180"/>
      </w:pPr>
    </w:lvl>
  </w:abstractNum>
  <w:abstractNum w:abstractNumId="6" w15:restartNumberingAfterBreak="0">
    <w:nsid w:val="1A2E167D"/>
    <w:multiLevelType w:val="hybridMultilevel"/>
    <w:tmpl w:val="E85C9472"/>
    <w:lvl w:ilvl="0" w:tplc="04100005">
      <w:start w:val="1"/>
      <w:numFmt w:val="bullet"/>
      <w:lvlText w:val=""/>
      <w:lvlJc w:val="left"/>
      <w:pPr>
        <w:ind w:left="1287" w:hanging="360"/>
      </w:pPr>
      <w:rPr>
        <w:rFonts w:ascii="Wingdings" w:hAnsi="Wingdings" w:hint="default"/>
      </w:rPr>
    </w:lvl>
    <w:lvl w:ilvl="1" w:tplc="04100003" w:tentative="1">
      <w:start w:val="1"/>
      <w:numFmt w:val="bullet"/>
      <w:lvlText w:val="o"/>
      <w:lvlJc w:val="left"/>
      <w:pPr>
        <w:ind w:left="2007" w:hanging="360"/>
      </w:pPr>
      <w:rPr>
        <w:rFonts w:ascii="Courier New" w:hAnsi="Courier New" w:cs="Courier New" w:hint="default"/>
      </w:rPr>
    </w:lvl>
    <w:lvl w:ilvl="2" w:tplc="04100005" w:tentative="1">
      <w:start w:val="1"/>
      <w:numFmt w:val="bullet"/>
      <w:lvlText w:val=""/>
      <w:lvlJc w:val="left"/>
      <w:pPr>
        <w:ind w:left="2727" w:hanging="360"/>
      </w:pPr>
      <w:rPr>
        <w:rFonts w:ascii="Wingdings" w:hAnsi="Wingdings" w:hint="default"/>
      </w:rPr>
    </w:lvl>
    <w:lvl w:ilvl="3" w:tplc="04100001" w:tentative="1">
      <w:start w:val="1"/>
      <w:numFmt w:val="bullet"/>
      <w:lvlText w:val=""/>
      <w:lvlJc w:val="left"/>
      <w:pPr>
        <w:ind w:left="3447" w:hanging="360"/>
      </w:pPr>
      <w:rPr>
        <w:rFonts w:ascii="Symbol" w:hAnsi="Symbol" w:hint="default"/>
      </w:rPr>
    </w:lvl>
    <w:lvl w:ilvl="4" w:tplc="04100003" w:tentative="1">
      <w:start w:val="1"/>
      <w:numFmt w:val="bullet"/>
      <w:lvlText w:val="o"/>
      <w:lvlJc w:val="left"/>
      <w:pPr>
        <w:ind w:left="4167" w:hanging="360"/>
      </w:pPr>
      <w:rPr>
        <w:rFonts w:ascii="Courier New" w:hAnsi="Courier New" w:cs="Courier New" w:hint="default"/>
      </w:rPr>
    </w:lvl>
    <w:lvl w:ilvl="5" w:tplc="04100005" w:tentative="1">
      <w:start w:val="1"/>
      <w:numFmt w:val="bullet"/>
      <w:lvlText w:val=""/>
      <w:lvlJc w:val="left"/>
      <w:pPr>
        <w:ind w:left="4887" w:hanging="360"/>
      </w:pPr>
      <w:rPr>
        <w:rFonts w:ascii="Wingdings" w:hAnsi="Wingdings" w:hint="default"/>
      </w:rPr>
    </w:lvl>
    <w:lvl w:ilvl="6" w:tplc="04100001" w:tentative="1">
      <w:start w:val="1"/>
      <w:numFmt w:val="bullet"/>
      <w:lvlText w:val=""/>
      <w:lvlJc w:val="left"/>
      <w:pPr>
        <w:ind w:left="5607" w:hanging="360"/>
      </w:pPr>
      <w:rPr>
        <w:rFonts w:ascii="Symbol" w:hAnsi="Symbol" w:hint="default"/>
      </w:rPr>
    </w:lvl>
    <w:lvl w:ilvl="7" w:tplc="04100003" w:tentative="1">
      <w:start w:val="1"/>
      <w:numFmt w:val="bullet"/>
      <w:lvlText w:val="o"/>
      <w:lvlJc w:val="left"/>
      <w:pPr>
        <w:ind w:left="6327" w:hanging="360"/>
      </w:pPr>
      <w:rPr>
        <w:rFonts w:ascii="Courier New" w:hAnsi="Courier New" w:cs="Courier New" w:hint="default"/>
      </w:rPr>
    </w:lvl>
    <w:lvl w:ilvl="8" w:tplc="04100005" w:tentative="1">
      <w:start w:val="1"/>
      <w:numFmt w:val="bullet"/>
      <w:lvlText w:val=""/>
      <w:lvlJc w:val="left"/>
      <w:pPr>
        <w:ind w:left="7047" w:hanging="360"/>
      </w:pPr>
      <w:rPr>
        <w:rFonts w:ascii="Wingdings" w:hAnsi="Wingdings" w:hint="default"/>
      </w:rPr>
    </w:lvl>
  </w:abstractNum>
  <w:abstractNum w:abstractNumId="7" w15:restartNumberingAfterBreak="0">
    <w:nsid w:val="1C407831"/>
    <w:multiLevelType w:val="hybridMultilevel"/>
    <w:tmpl w:val="A0EAE0A4"/>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25A01E0D"/>
    <w:multiLevelType w:val="hybridMultilevel"/>
    <w:tmpl w:val="402AF7E4"/>
    <w:lvl w:ilvl="0" w:tplc="60B6BC64">
      <w:start w:val="3"/>
      <w:numFmt w:val="bullet"/>
      <w:lvlText w:val="-"/>
      <w:lvlJc w:val="left"/>
      <w:pPr>
        <w:ind w:left="720" w:hanging="360"/>
      </w:pPr>
      <w:rPr>
        <w:rFonts w:ascii="Times New Roman" w:eastAsia="Times New Roman" w:hAnsi="Times New Roman" w:cs="Times New Roman" w:hint="default"/>
        <w:sz w:val="24"/>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2E373E33"/>
    <w:multiLevelType w:val="hybridMultilevel"/>
    <w:tmpl w:val="D750960C"/>
    <w:lvl w:ilvl="0" w:tplc="B352BF28">
      <w:numFmt w:val="bullet"/>
      <w:lvlText w:val="-"/>
      <w:lvlJc w:val="left"/>
      <w:pPr>
        <w:ind w:left="927" w:hanging="360"/>
      </w:pPr>
      <w:rPr>
        <w:rFonts w:ascii="Frank Ruhl Libre" w:eastAsiaTheme="minorHAnsi" w:hAnsi="Frank Ruhl Libre" w:cs="Frank Ruhl Libre" w:hint="default"/>
      </w:rPr>
    </w:lvl>
    <w:lvl w:ilvl="1" w:tplc="04100003" w:tentative="1">
      <w:start w:val="1"/>
      <w:numFmt w:val="bullet"/>
      <w:lvlText w:val="o"/>
      <w:lvlJc w:val="left"/>
      <w:pPr>
        <w:ind w:left="1647" w:hanging="360"/>
      </w:pPr>
      <w:rPr>
        <w:rFonts w:ascii="Courier New" w:hAnsi="Courier New" w:cs="Courier New" w:hint="default"/>
      </w:rPr>
    </w:lvl>
    <w:lvl w:ilvl="2" w:tplc="04100005" w:tentative="1">
      <w:start w:val="1"/>
      <w:numFmt w:val="bullet"/>
      <w:lvlText w:val=""/>
      <w:lvlJc w:val="left"/>
      <w:pPr>
        <w:ind w:left="2367" w:hanging="360"/>
      </w:pPr>
      <w:rPr>
        <w:rFonts w:ascii="Wingdings" w:hAnsi="Wingdings" w:hint="default"/>
      </w:rPr>
    </w:lvl>
    <w:lvl w:ilvl="3" w:tplc="04100001" w:tentative="1">
      <w:start w:val="1"/>
      <w:numFmt w:val="bullet"/>
      <w:lvlText w:val=""/>
      <w:lvlJc w:val="left"/>
      <w:pPr>
        <w:ind w:left="3087" w:hanging="360"/>
      </w:pPr>
      <w:rPr>
        <w:rFonts w:ascii="Symbol" w:hAnsi="Symbol" w:hint="default"/>
      </w:rPr>
    </w:lvl>
    <w:lvl w:ilvl="4" w:tplc="04100003" w:tentative="1">
      <w:start w:val="1"/>
      <w:numFmt w:val="bullet"/>
      <w:lvlText w:val="o"/>
      <w:lvlJc w:val="left"/>
      <w:pPr>
        <w:ind w:left="3807" w:hanging="360"/>
      </w:pPr>
      <w:rPr>
        <w:rFonts w:ascii="Courier New" w:hAnsi="Courier New" w:cs="Courier New" w:hint="default"/>
      </w:rPr>
    </w:lvl>
    <w:lvl w:ilvl="5" w:tplc="04100005" w:tentative="1">
      <w:start w:val="1"/>
      <w:numFmt w:val="bullet"/>
      <w:lvlText w:val=""/>
      <w:lvlJc w:val="left"/>
      <w:pPr>
        <w:ind w:left="4527" w:hanging="360"/>
      </w:pPr>
      <w:rPr>
        <w:rFonts w:ascii="Wingdings" w:hAnsi="Wingdings" w:hint="default"/>
      </w:rPr>
    </w:lvl>
    <w:lvl w:ilvl="6" w:tplc="04100001" w:tentative="1">
      <w:start w:val="1"/>
      <w:numFmt w:val="bullet"/>
      <w:lvlText w:val=""/>
      <w:lvlJc w:val="left"/>
      <w:pPr>
        <w:ind w:left="5247" w:hanging="360"/>
      </w:pPr>
      <w:rPr>
        <w:rFonts w:ascii="Symbol" w:hAnsi="Symbol" w:hint="default"/>
      </w:rPr>
    </w:lvl>
    <w:lvl w:ilvl="7" w:tplc="04100003" w:tentative="1">
      <w:start w:val="1"/>
      <w:numFmt w:val="bullet"/>
      <w:lvlText w:val="o"/>
      <w:lvlJc w:val="left"/>
      <w:pPr>
        <w:ind w:left="5967" w:hanging="360"/>
      </w:pPr>
      <w:rPr>
        <w:rFonts w:ascii="Courier New" w:hAnsi="Courier New" w:cs="Courier New" w:hint="default"/>
      </w:rPr>
    </w:lvl>
    <w:lvl w:ilvl="8" w:tplc="04100005" w:tentative="1">
      <w:start w:val="1"/>
      <w:numFmt w:val="bullet"/>
      <w:lvlText w:val=""/>
      <w:lvlJc w:val="left"/>
      <w:pPr>
        <w:ind w:left="6687" w:hanging="360"/>
      </w:pPr>
      <w:rPr>
        <w:rFonts w:ascii="Wingdings" w:hAnsi="Wingdings" w:hint="default"/>
      </w:rPr>
    </w:lvl>
  </w:abstractNum>
  <w:abstractNum w:abstractNumId="10" w15:restartNumberingAfterBreak="0">
    <w:nsid w:val="307001F1"/>
    <w:multiLevelType w:val="multilevel"/>
    <w:tmpl w:val="2ED4FAA8"/>
    <w:lvl w:ilvl="0">
      <w:start w:val="4"/>
      <w:numFmt w:val="bullet"/>
      <w:lvlText w:val="-"/>
      <w:lvlJc w:val="left"/>
      <w:pPr>
        <w:tabs>
          <w:tab w:val="num" w:pos="0"/>
        </w:tabs>
        <w:ind w:left="720" w:hanging="360"/>
      </w:pPr>
      <w:rPr>
        <w:rFonts w:ascii="Calibri" w:hAnsi="Calibri" w:cs="Calibri"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339B6D47"/>
    <w:multiLevelType w:val="hybridMultilevel"/>
    <w:tmpl w:val="0C2686D0"/>
    <w:lvl w:ilvl="0" w:tplc="04100001">
      <w:start w:val="1"/>
      <w:numFmt w:val="bullet"/>
      <w:lvlText w:val=""/>
      <w:lvlJc w:val="left"/>
      <w:pPr>
        <w:ind w:left="1287" w:hanging="360"/>
      </w:pPr>
      <w:rPr>
        <w:rFonts w:ascii="Symbol" w:hAnsi="Symbol" w:hint="default"/>
      </w:rPr>
    </w:lvl>
    <w:lvl w:ilvl="1" w:tplc="04100003" w:tentative="1">
      <w:start w:val="1"/>
      <w:numFmt w:val="bullet"/>
      <w:lvlText w:val="o"/>
      <w:lvlJc w:val="left"/>
      <w:pPr>
        <w:ind w:left="2007" w:hanging="360"/>
      </w:pPr>
      <w:rPr>
        <w:rFonts w:ascii="Courier New" w:hAnsi="Courier New" w:cs="Courier New" w:hint="default"/>
      </w:rPr>
    </w:lvl>
    <w:lvl w:ilvl="2" w:tplc="04100005" w:tentative="1">
      <w:start w:val="1"/>
      <w:numFmt w:val="bullet"/>
      <w:lvlText w:val=""/>
      <w:lvlJc w:val="left"/>
      <w:pPr>
        <w:ind w:left="2727" w:hanging="360"/>
      </w:pPr>
      <w:rPr>
        <w:rFonts w:ascii="Wingdings" w:hAnsi="Wingdings" w:hint="default"/>
      </w:rPr>
    </w:lvl>
    <w:lvl w:ilvl="3" w:tplc="04100001" w:tentative="1">
      <w:start w:val="1"/>
      <w:numFmt w:val="bullet"/>
      <w:lvlText w:val=""/>
      <w:lvlJc w:val="left"/>
      <w:pPr>
        <w:ind w:left="3447" w:hanging="360"/>
      </w:pPr>
      <w:rPr>
        <w:rFonts w:ascii="Symbol" w:hAnsi="Symbol" w:hint="default"/>
      </w:rPr>
    </w:lvl>
    <w:lvl w:ilvl="4" w:tplc="04100003" w:tentative="1">
      <w:start w:val="1"/>
      <w:numFmt w:val="bullet"/>
      <w:lvlText w:val="o"/>
      <w:lvlJc w:val="left"/>
      <w:pPr>
        <w:ind w:left="4167" w:hanging="360"/>
      </w:pPr>
      <w:rPr>
        <w:rFonts w:ascii="Courier New" w:hAnsi="Courier New" w:cs="Courier New" w:hint="default"/>
      </w:rPr>
    </w:lvl>
    <w:lvl w:ilvl="5" w:tplc="04100005" w:tentative="1">
      <w:start w:val="1"/>
      <w:numFmt w:val="bullet"/>
      <w:lvlText w:val=""/>
      <w:lvlJc w:val="left"/>
      <w:pPr>
        <w:ind w:left="4887" w:hanging="360"/>
      </w:pPr>
      <w:rPr>
        <w:rFonts w:ascii="Wingdings" w:hAnsi="Wingdings" w:hint="default"/>
      </w:rPr>
    </w:lvl>
    <w:lvl w:ilvl="6" w:tplc="04100001" w:tentative="1">
      <w:start w:val="1"/>
      <w:numFmt w:val="bullet"/>
      <w:lvlText w:val=""/>
      <w:lvlJc w:val="left"/>
      <w:pPr>
        <w:ind w:left="5607" w:hanging="360"/>
      </w:pPr>
      <w:rPr>
        <w:rFonts w:ascii="Symbol" w:hAnsi="Symbol" w:hint="default"/>
      </w:rPr>
    </w:lvl>
    <w:lvl w:ilvl="7" w:tplc="04100003" w:tentative="1">
      <w:start w:val="1"/>
      <w:numFmt w:val="bullet"/>
      <w:lvlText w:val="o"/>
      <w:lvlJc w:val="left"/>
      <w:pPr>
        <w:ind w:left="6327" w:hanging="360"/>
      </w:pPr>
      <w:rPr>
        <w:rFonts w:ascii="Courier New" w:hAnsi="Courier New" w:cs="Courier New" w:hint="default"/>
      </w:rPr>
    </w:lvl>
    <w:lvl w:ilvl="8" w:tplc="04100005" w:tentative="1">
      <w:start w:val="1"/>
      <w:numFmt w:val="bullet"/>
      <w:lvlText w:val=""/>
      <w:lvlJc w:val="left"/>
      <w:pPr>
        <w:ind w:left="7047" w:hanging="360"/>
      </w:pPr>
      <w:rPr>
        <w:rFonts w:ascii="Wingdings" w:hAnsi="Wingdings" w:hint="default"/>
      </w:rPr>
    </w:lvl>
  </w:abstractNum>
  <w:abstractNum w:abstractNumId="12" w15:restartNumberingAfterBreak="0">
    <w:nsid w:val="35786A57"/>
    <w:multiLevelType w:val="hybridMultilevel"/>
    <w:tmpl w:val="CDACFAD0"/>
    <w:lvl w:ilvl="0" w:tplc="04100005">
      <w:start w:val="1"/>
      <w:numFmt w:val="bullet"/>
      <w:lvlText w:val=""/>
      <w:lvlJc w:val="left"/>
      <w:pPr>
        <w:ind w:left="1287" w:hanging="360"/>
      </w:pPr>
      <w:rPr>
        <w:rFonts w:ascii="Wingdings" w:hAnsi="Wingdings" w:hint="default"/>
      </w:rPr>
    </w:lvl>
    <w:lvl w:ilvl="1" w:tplc="04100003" w:tentative="1">
      <w:start w:val="1"/>
      <w:numFmt w:val="bullet"/>
      <w:lvlText w:val="o"/>
      <w:lvlJc w:val="left"/>
      <w:pPr>
        <w:ind w:left="2007" w:hanging="360"/>
      </w:pPr>
      <w:rPr>
        <w:rFonts w:ascii="Courier New" w:hAnsi="Courier New" w:cs="Courier New" w:hint="default"/>
      </w:rPr>
    </w:lvl>
    <w:lvl w:ilvl="2" w:tplc="04100005" w:tentative="1">
      <w:start w:val="1"/>
      <w:numFmt w:val="bullet"/>
      <w:lvlText w:val=""/>
      <w:lvlJc w:val="left"/>
      <w:pPr>
        <w:ind w:left="2727" w:hanging="360"/>
      </w:pPr>
      <w:rPr>
        <w:rFonts w:ascii="Wingdings" w:hAnsi="Wingdings" w:hint="default"/>
      </w:rPr>
    </w:lvl>
    <w:lvl w:ilvl="3" w:tplc="04100001" w:tentative="1">
      <w:start w:val="1"/>
      <w:numFmt w:val="bullet"/>
      <w:lvlText w:val=""/>
      <w:lvlJc w:val="left"/>
      <w:pPr>
        <w:ind w:left="3447" w:hanging="360"/>
      </w:pPr>
      <w:rPr>
        <w:rFonts w:ascii="Symbol" w:hAnsi="Symbol" w:hint="default"/>
      </w:rPr>
    </w:lvl>
    <w:lvl w:ilvl="4" w:tplc="04100003" w:tentative="1">
      <w:start w:val="1"/>
      <w:numFmt w:val="bullet"/>
      <w:lvlText w:val="o"/>
      <w:lvlJc w:val="left"/>
      <w:pPr>
        <w:ind w:left="4167" w:hanging="360"/>
      </w:pPr>
      <w:rPr>
        <w:rFonts w:ascii="Courier New" w:hAnsi="Courier New" w:cs="Courier New" w:hint="default"/>
      </w:rPr>
    </w:lvl>
    <w:lvl w:ilvl="5" w:tplc="04100005" w:tentative="1">
      <w:start w:val="1"/>
      <w:numFmt w:val="bullet"/>
      <w:lvlText w:val=""/>
      <w:lvlJc w:val="left"/>
      <w:pPr>
        <w:ind w:left="4887" w:hanging="360"/>
      </w:pPr>
      <w:rPr>
        <w:rFonts w:ascii="Wingdings" w:hAnsi="Wingdings" w:hint="default"/>
      </w:rPr>
    </w:lvl>
    <w:lvl w:ilvl="6" w:tplc="04100001" w:tentative="1">
      <w:start w:val="1"/>
      <w:numFmt w:val="bullet"/>
      <w:lvlText w:val=""/>
      <w:lvlJc w:val="left"/>
      <w:pPr>
        <w:ind w:left="5607" w:hanging="360"/>
      </w:pPr>
      <w:rPr>
        <w:rFonts w:ascii="Symbol" w:hAnsi="Symbol" w:hint="default"/>
      </w:rPr>
    </w:lvl>
    <w:lvl w:ilvl="7" w:tplc="04100003" w:tentative="1">
      <w:start w:val="1"/>
      <w:numFmt w:val="bullet"/>
      <w:lvlText w:val="o"/>
      <w:lvlJc w:val="left"/>
      <w:pPr>
        <w:ind w:left="6327" w:hanging="360"/>
      </w:pPr>
      <w:rPr>
        <w:rFonts w:ascii="Courier New" w:hAnsi="Courier New" w:cs="Courier New" w:hint="default"/>
      </w:rPr>
    </w:lvl>
    <w:lvl w:ilvl="8" w:tplc="04100005" w:tentative="1">
      <w:start w:val="1"/>
      <w:numFmt w:val="bullet"/>
      <w:lvlText w:val=""/>
      <w:lvlJc w:val="left"/>
      <w:pPr>
        <w:ind w:left="7047" w:hanging="360"/>
      </w:pPr>
      <w:rPr>
        <w:rFonts w:ascii="Wingdings" w:hAnsi="Wingdings" w:hint="default"/>
      </w:rPr>
    </w:lvl>
  </w:abstractNum>
  <w:abstractNum w:abstractNumId="13" w15:restartNumberingAfterBreak="0">
    <w:nsid w:val="433636AA"/>
    <w:multiLevelType w:val="hybridMultilevel"/>
    <w:tmpl w:val="48463A36"/>
    <w:lvl w:ilvl="0" w:tplc="785CE6D6">
      <w:numFmt w:val="bullet"/>
      <w:lvlText w:val=""/>
      <w:lvlJc w:val="left"/>
      <w:pPr>
        <w:ind w:left="1004" w:hanging="360"/>
      </w:pPr>
      <w:rPr>
        <w:rFonts w:ascii="Wingdings" w:eastAsia="Calibri" w:hAnsi="Wingdings" w:cs="Calibri"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14" w15:restartNumberingAfterBreak="0">
    <w:nsid w:val="465C714A"/>
    <w:multiLevelType w:val="hybridMultilevel"/>
    <w:tmpl w:val="FD66EDC8"/>
    <w:lvl w:ilvl="0" w:tplc="04100005">
      <w:start w:val="1"/>
      <w:numFmt w:val="bullet"/>
      <w:lvlText w:val=""/>
      <w:lvlJc w:val="left"/>
      <w:pPr>
        <w:ind w:left="1287" w:hanging="360"/>
      </w:pPr>
      <w:rPr>
        <w:rFonts w:ascii="Wingdings" w:hAnsi="Wingdings" w:hint="default"/>
      </w:rPr>
    </w:lvl>
    <w:lvl w:ilvl="1" w:tplc="04100003" w:tentative="1">
      <w:start w:val="1"/>
      <w:numFmt w:val="bullet"/>
      <w:lvlText w:val="o"/>
      <w:lvlJc w:val="left"/>
      <w:pPr>
        <w:ind w:left="2007" w:hanging="360"/>
      </w:pPr>
      <w:rPr>
        <w:rFonts w:ascii="Courier New" w:hAnsi="Courier New" w:cs="Courier New" w:hint="default"/>
      </w:rPr>
    </w:lvl>
    <w:lvl w:ilvl="2" w:tplc="04100005" w:tentative="1">
      <w:start w:val="1"/>
      <w:numFmt w:val="bullet"/>
      <w:lvlText w:val=""/>
      <w:lvlJc w:val="left"/>
      <w:pPr>
        <w:ind w:left="2727" w:hanging="360"/>
      </w:pPr>
      <w:rPr>
        <w:rFonts w:ascii="Wingdings" w:hAnsi="Wingdings" w:hint="default"/>
      </w:rPr>
    </w:lvl>
    <w:lvl w:ilvl="3" w:tplc="04100001" w:tentative="1">
      <w:start w:val="1"/>
      <w:numFmt w:val="bullet"/>
      <w:lvlText w:val=""/>
      <w:lvlJc w:val="left"/>
      <w:pPr>
        <w:ind w:left="3447" w:hanging="360"/>
      </w:pPr>
      <w:rPr>
        <w:rFonts w:ascii="Symbol" w:hAnsi="Symbol" w:hint="default"/>
      </w:rPr>
    </w:lvl>
    <w:lvl w:ilvl="4" w:tplc="04100003" w:tentative="1">
      <w:start w:val="1"/>
      <w:numFmt w:val="bullet"/>
      <w:lvlText w:val="o"/>
      <w:lvlJc w:val="left"/>
      <w:pPr>
        <w:ind w:left="4167" w:hanging="360"/>
      </w:pPr>
      <w:rPr>
        <w:rFonts w:ascii="Courier New" w:hAnsi="Courier New" w:cs="Courier New" w:hint="default"/>
      </w:rPr>
    </w:lvl>
    <w:lvl w:ilvl="5" w:tplc="04100005" w:tentative="1">
      <w:start w:val="1"/>
      <w:numFmt w:val="bullet"/>
      <w:lvlText w:val=""/>
      <w:lvlJc w:val="left"/>
      <w:pPr>
        <w:ind w:left="4887" w:hanging="360"/>
      </w:pPr>
      <w:rPr>
        <w:rFonts w:ascii="Wingdings" w:hAnsi="Wingdings" w:hint="default"/>
      </w:rPr>
    </w:lvl>
    <w:lvl w:ilvl="6" w:tplc="04100001" w:tentative="1">
      <w:start w:val="1"/>
      <w:numFmt w:val="bullet"/>
      <w:lvlText w:val=""/>
      <w:lvlJc w:val="left"/>
      <w:pPr>
        <w:ind w:left="5607" w:hanging="360"/>
      </w:pPr>
      <w:rPr>
        <w:rFonts w:ascii="Symbol" w:hAnsi="Symbol" w:hint="default"/>
      </w:rPr>
    </w:lvl>
    <w:lvl w:ilvl="7" w:tplc="04100003" w:tentative="1">
      <w:start w:val="1"/>
      <w:numFmt w:val="bullet"/>
      <w:lvlText w:val="o"/>
      <w:lvlJc w:val="left"/>
      <w:pPr>
        <w:ind w:left="6327" w:hanging="360"/>
      </w:pPr>
      <w:rPr>
        <w:rFonts w:ascii="Courier New" w:hAnsi="Courier New" w:cs="Courier New" w:hint="default"/>
      </w:rPr>
    </w:lvl>
    <w:lvl w:ilvl="8" w:tplc="04100005" w:tentative="1">
      <w:start w:val="1"/>
      <w:numFmt w:val="bullet"/>
      <w:lvlText w:val=""/>
      <w:lvlJc w:val="left"/>
      <w:pPr>
        <w:ind w:left="7047" w:hanging="360"/>
      </w:pPr>
      <w:rPr>
        <w:rFonts w:ascii="Wingdings" w:hAnsi="Wingdings" w:hint="default"/>
      </w:rPr>
    </w:lvl>
  </w:abstractNum>
  <w:abstractNum w:abstractNumId="15" w15:restartNumberingAfterBreak="0">
    <w:nsid w:val="4FA41EAB"/>
    <w:multiLevelType w:val="hybridMultilevel"/>
    <w:tmpl w:val="907A2AAA"/>
    <w:lvl w:ilvl="0" w:tplc="9F5C1422">
      <w:start w:val="1"/>
      <w:numFmt w:val="lowerLetter"/>
      <w:lvlText w:val="%1)"/>
      <w:lvlJc w:val="left"/>
      <w:pPr>
        <w:ind w:left="1123" w:hanging="283"/>
      </w:pPr>
      <w:rPr>
        <w:rFonts w:hint="default"/>
      </w:rPr>
    </w:lvl>
    <w:lvl w:ilvl="1" w:tplc="04100019">
      <w:start w:val="1"/>
      <w:numFmt w:val="lowerLetter"/>
      <w:lvlText w:val="%2."/>
      <w:lvlJc w:val="left"/>
      <w:pPr>
        <w:ind w:left="1996" w:hanging="360"/>
      </w:pPr>
    </w:lvl>
    <w:lvl w:ilvl="2" w:tplc="0410001B">
      <w:start w:val="1"/>
      <w:numFmt w:val="lowerRoman"/>
      <w:lvlText w:val="%3."/>
      <w:lvlJc w:val="right"/>
      <w:pPr>
        <w:ind w:left="2716" w:hanging="180"/>
      </w:pPr>
    </w:lvl>
    <w:lvl w:ilvl="3" w:tplc="0410000F" w:tentative="1">
      <w:start w:val="1"/>
      <w:numFmt w:val="decimal"/>
      <w:lvlText w:val="%4."/>
      <w:lvlJc w:val="left"/>
      <w:pPr>
        <w:ind w:left="3436" w:hanging="360"/>
      </w:pPr>
    </w:lvl>
    <w:lvl w:ilvl="4" w:tplc="04100019" w:tentative="1">
      <w:start w:val="1"/>
      <w:numFmt w:val="lowerLetter"/>
      <w:lvlText w:val="%5."/>
      <w:lvlJc w:val="left"/>
      <w:pPr>
        <w:ind w:left="4156" w:hanging="360"/>
      </w:pPr>
    </w:lvl>
    <w:lvl w:ilvl="5" w:tplc="0410001B" w:tentative="1">
      <w:start w:val="1"/>
      <w:numFmt w:val="lowerRoman"/>
      <w:lvlText w:val="%6."/>
      <w:lvlJc w:val="right"/>
      <w:pPr>
        <w:ind w:left="4876" w:hanging="180"/>
      </w:pPr>
    </w:lvl>
    <w:lvl w:ilvl="6" w:tplc="0410000F" w:tentative="1">
      <w:start w:val="1"/>
      <w:numFmt w:val="decimal"/>
      <w:lvlText w:val="%7."/>
      <w:lvlJc w:val="left"/>
      <w:pPr>
        <w:ind w:left="5596" w:hanging="360"/>
      </w:pPr>
    </w:lvl>
    <w:lvl w:ilvl="7" w:tplc="04100019" w:tentative="1">
      <w:start w:val="1"/>
      <w:numFmt w:val="lowerLetter"/>
      <w:lvlText w:val="%8."/>
      <w:lvlJc w:val="left"/>
      <w:pPr>
        <w:ind w:left="6316" w:hanging="360"/>
      </w:pPr>
    </w:lvl>
    <w:lvl w:ilvl="8" w:tplc="0410001B" w:tentative="1">
      <w:start w:val="1"/>
      <w:numFmt w:val="lowerRoman"/>
      <w:lvlText w:val="%9."/>
      <w:lvlJc w:val="right"/>
      <w:pPr>
        <w:ind w:left="7036" w:hanging="180"/>
      </w:pPr>
    </w:lvl>
  </w:abstractNum>
  <w:abstractNum w:abstractNumId="16" w15:restartNumberingAfterBreak="0">
    <w:nsid w:val="5281551B"/>
    <w:multiLevelType w:val="multilevel"/>
    <w:tmpl w:val="C8B45B54"/>
    <w:lvl w:ilvl="0">
      <w:start w:val="1"/>
      <w:numFmt w:val="decimal"/>
      <w:lvlText w:val="%1."/>
      <w:lvlJc w:val="left"/>
      <w:pPr>
        <w:tabs>
          <w:tab w:val="num" w:pos="0"/>
        </w:tabs>
        <w:ind w:left="644" w:hanging="360"/>
      </w:pPr>
      <w:rPr>
        <w:rFonts w:ascii="Georgia" w:hAnsi="Georgia" w:hint="default"/>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7" w15:restartNumberingAfterBreak="0">
    <w:nsid w:val="53EB1B1D"/>
    <w:multiLevelType w:val="hybridMultilevel"/>
    <w:tmpl w:val="1CAAF11A"/>
    <w:lvl w:ilvl="0" w:tplc="04100005">
      <w:start w:val="1"/>
      <w:numFmt w:val="bullet"/>
      <w:lvlText w:val=""/>
      <w:lvlJc w:val="left"/>
      <w:pPr>
        <w:ind w:left="502" w:hanging="360"/>
      </w:pPr>
      <w:rPr>
        <w:rFonts w:ascii="Wingdings" w:hAnsi="Wingdings"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18" w15:restartNumberingAfterBreak="0">
    <w:nsid w:val="55A13EEA"/>
    <w:multiLevelType w:val="hybridMultilevel"/>
    <w:tmpl w:val="439ADFF6"/>
    <w:lvl w:ilvl="0" w:tplc="04100005">
      <w:start w:val="1"/>
      <w:numFmt w:val="bullet"/>
      <w:lvlText w:val=""/>
      <w:lvlJc w:val="left"/>
      <w:pPr>
        <w:ind w:left="1287" w:hanging="360"/>
      </w:pPr>
      <w:rPr>
        <w:rFonts w:ascii="Wingdings" w:hAnsi="Wingdings" w:hint="default"/>
      </w:rPr>
    </w:lvl>
    <w:lvl w:ilvl="1" w:tplc="04100003" w:tentative="1">
      <w:start w:val="1"/>
      <w:numFmt w:val="bullet"/>
      <w:lvlText w:val="o"/>
      <w:lvlJc w:val="left"/>
      <w:pPr>
        <w:ind w:left="2007" w:hanging="360"/>
      </w:pPr>
      <w:rPr>
        <w:rFonts w:ascii="Courier New" w:hAnsi="Courier New" w:cs="Courier New" w:hint="default"/>
      </w:rPr>
    </w:lvl>
    <w:lvl w:ilvl="2" w:tplc="04100005" w:tentative="1">
      <w:start w:val="1"/>
      <w:numFmt w:val="bullet"/>
      <w:lvlText w:val=""/>
      <w:lvlJc w:val="left"/>
      <w:pPr>
        <w:ind w:left="2727" w:hanging="360"/>
      </w:pPr>
      <w:rPr>
        <w:rFonts w:ascii="Wingdings" w:hAnsi="Wingdings" w:hint="default"/>
      </w:rPr>
    </w:lvl>
    <w:lvl w:ilvl="3" w:tplc="04100001" w:tentative="1">
      <w:start w:val="1"/>
      <w:numFmt w:val="bullet"/>
      <w:lvlText w:val=""/>
      <w:lvlJc w:val="left"/>
      <w:pPr>
        <w:ind w:left="3447" w:hanging="360"/>
      </w:pPr>
      <w:rPr>
        <w:rFonts w:ascii="Symbol" w:hAnsi="Symbol" w:hint="default"/>
      </w:rPr>
    </w:lvl>
    <w:lvl w:ilvl="4" w:tplc="04100003" w:tentative="1">
      <w:start w:val="1"/>
      <w:numFmt w:val="bullet"/>
      <w:lvlText w:val="o"/>
      <w:lvlJc w:val="left"/>
      <w:pPr>
        <w:ind w:left="4167" w:hanging="360"/>
      </w:pPr>
      <w:rPr>
        <w:rFonts w:ascii="Courier New" w:hAnsi="Courier New" w:cs="Courier New" w:hint="default"/>
      </w:rPr>
    </w:lvl>
    <w:lvl w:ilvl="5" w:tplc="04100005" w:tentative="1">
      <w:start w:val="1"/>
      <w:numFmt w:val="bullet"/>
      <w:lvlText w:val=""/>
      <w:lvlJc w:val="left"/>
      <w:pPr>
        <w:ind w:left="4887" w:hanging="360"/>
      </w:pPr>
      <w:rPr>
        <w:rFonts w:ascii="Wingdings" w:hAnsi="Wingdings" w:hint="default"/>
      </w:rPr>
    </w:lvl>
    <w:lvl w:ilvl="6" w:tplc="04100001" w:tentative="1">
      <w:start w:val="1"/>
      <w:numFmt w:val="bullet"/>
      <w:lvlText w:val=""/>
      <w:lvlJc w:val="left"/>
      <w:pPr>
        <w:ind w:left="5607" w:hanging="360"/>
      </w:pPr>
      <w:rPr>
        <w:rFonts w:ascii="Symbol" w:hAnsi="Symbol" w:hint="default"/>
      </w:rPr>
    </w:lvl>
    <w:lvl w:ilvl="7" w:tplc="04100003" w:tentative="1">
      <w:start w:val="1"/>
      <w:numFmt w:val="bullet"/>
      <w:lvlText w:val="o"/>
      <w:lvlJc w:val="left"/>
      <w:pPr>
        <w:ind w:left="6327" w:hanging="360"/>
      </w:pPr>
      <w:rPr>
        <w:rFonts w:ascii="Courier New" w:hAnsi="Courier New" w:cs="Courier New" w:hint="default"/>
      </w:rPr>
    </w:lvl>
    <w:lvl w:ilvl="8" w:tplc="04100005" w:tentative="1">
      <w:start w:val="1"/>
      <w:numFmt w:val="bullet"/>
      <w:lvlText w:val=""/>
      <w:lvlJc w:val="left"/>
      <w:pPr>
        <w:ind w:left="7047" w:hanging="360"/>
      </w:pPr>
      <w:rPr>
        <w:rFonts w:ascii="Wingdings" w:hAnsi="Wingdings" w:hint="default"/>
      </w:rPr>
    </w:lvl>
  </w:abstractNum>
  <w:abstractNum w:abstractNumId="19" w15:restartNumberingAfterBreak="0">
    <w:nsid w:val="5A2B7574"/>
    <w:multiLevelType w:val="hybridMultilevel"/>
    <w:tmpl w:val="7FC88F06"/>
    <w:lvl w:ilvl="0" w:tplc="04100005">
      <w:start w:val="1"/>
      <w:numFmt w:val="bullet"/>
      <w:lvlText w:val=""/>
      <w:lvlJc w:val="left"/>
      <w:pPr>
        <w:ind w:left="1004" w:hanging="360"/>
      </w:pPr>
      <w:rPr>
        <w:rFonts w:ascii="Wingdings" w:hAnsi="Wingdings"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20" w15:restartNumberingAfterBreak="0">
    <w:nsid w:val="5C5F7632"/>
    <w:multiLevelType w:val="hybridMultilevel"/>
    <w:tmpl w:val="0732515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1" w15:restartNumberingAfterBreak="0">
    <w:nsid w:val="5D6117B2"/>
    <w:multiLevelType w:val="hybridMultilevel"/>
    <w:tmpl w:val="5E2E6B54"/>
    <w:lvl w:ilvl="0" w:tplc="5E9A9F28">
      <w:start w:val="1"/>
      <w:numFmt w:val="upperLetter"/>
      <w:lvlText w:val="%1."/>
      <w:lvlJc w:val="left"/>
      <w:pPr>
        <w:ind w:left="644" w:hanging="360"/>
      </w:pPr>
      <w:rPr>
        <w:rFonts w:hint="default"/>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22" w15:restartNumberingAfterBreak="0">
    <w:nsid w:val="676A0DD0"/>
    <w:multiLevelType w:val="hybridMultilevel"/>
    <w:tmpl w:val="AD6817E4"/>
    <w:lvl w:ilvl="0" w:tplc="D6F02EAA">
      <w:start w:val="1"/>
      <w:numFmt w:val="decimal"/>
      <w:lvlText w:val="%1."/>
      <w:lvlJc w:val="left"/>
      <w:pPr>
        <w:ind w:left="720" w:hanging="360"/>
      </w:pPr>
      <w:rPr>
        <w:b w:val="0"/>
        <w:sz w:val="22"/>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3" w15:restartNumberingAfterBreak="0">
    <w:nsid w:val="69ED68B6"/>
    <w:multiLevelType w:val="hybridMultilevel"/>
    <w:tmpl w:val="97368866"/>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B4B5E21"/>
    <w:multiLevelType w:val="hybridMultilevel"/>
    <w:tmpl w:val="C6506A5C"/>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5" w15:restartNumberingAfterBreak="0">
    <w:nsid w:val="738F0A74"/>
    <w:multiLevelType w:val="hybridMultilevel"/>
    <w:tmpl w:val="45ECFA54"/>
    <w:lvl w:ilvl="0" w:tplc="231A22BA">
      <w:start w:val="1"/>
      <w:numFmt w:val="decimal"/>
      <w:lvlText w:val="%1."/>
      <w:lvlJc w:val="left"/>
      <w:pPr>
        <w:ind w:left="567" w:hanging="567"/>
      </w:pPr>
      <w:rPr>
        <w:rFonts w:ascii="Cambria" w:hAnsi="Cambria" w:hint="default"/>
        <w:b w:val="0"/>
        <w:sz w:val="22"/>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755A50A2"/>
    <w:multiLevelType w:val="hybridMultilevel"/>
    <w:tmpl w:val="F6C22042"/>
    <w:lvl w:ilvl="0" w:tplc="04100019">
      <w:start w:val="1"/>
      <w:numFmt w:val="lowerLetter"/>
      <w:lvlText w:val="%1."/>
      <w:lvlJc w:val="left"/>
      <w:pPr>
        <w:ind w:left="720" w:hanging="360"/>
      </w:pPr>
      <w:rPr>
        <w:rFonts w:hint="default"/>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7" w15:restartNumberingAfterBreak="0">
    <w:nsid w:val="77850CA2"/>
    <w:multiLevelType w:val="hybridMultilevel"/>
    <w:tmpl w:val="F956E7B0"/>
    <w:lvl w:ilvl="0" w:tplc="90E4070E">
      <w:start w:val="4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8" w15:restartNumberingAfterBreak="0">
    <w:nsid w:val="7868093B"/>
    <w:multiLevelType w:val="hybridMultilevel"/>
    <w:tmpl w:val="C660D944"/>
    <w:lvl w:ilvl="0" w:tplc="9F5C1422">
      <w:start w:val="1"/>
      <w:numFmt w:val="lowerLetter"/>
      <w:lvlText w:val="%1)"/>
      <w:lvlJc w:val="left"/>
      <w:pPr>
        <w:ind w:left="567" w:hanging="283"/>
      </w:pPr>
      <w:rPr>
        <w:rFonts w:hint="default"/>
      </w:rPr>
    </w:lvl>
    <w:lvl w:ilvl="1" w:tplc="04100019" w:tentative="1">
      <w:start w:val="1"/>
      <w:numFmt w:val="lowerLetter"/>
      <w:lvlText w:val="%2."/>
      <w:lvlJc w:val="left"/>
      <w:pPr>
        <w:ind w:left="3141" w:hanging="360"/>
      </w:pPr>
    </w:lvl>
    <w:lvl w:ilvl="2" w:tplc="0410001B" w:tentative="1">
      <w:start w:val="1"/>
      <w:numFmt w:val="lowerRoman"/>
      <w:lvlText w:val="%3."/>
      <w:lvlJc w:val="right"/>
      <w:pPr>
        <w:ind w:left="3861" w:hanging="180"/>
      </w:pPr>
    </w:lvl>
    <w:lvl w:ilvl="3" w:tplc="0410000F" w:tentative="1">
      <w:start w:val="1"/>
      <w:numFmt w:val="decimal"/>
      <w:lvlText w:val="%4."/>
      <w:lvlJc w:val="left"/>
      <w:pPr>
        <w:ind w:left="4581" w:hanging="360"/>
      </w:pPr>
    </w:lvl>
    <w:lvl w:ilvl="4" w:tplc="04100019" w:tentative="1">
      <w:start w:val="1"/>
      <w:numFmt w:val="lowerLetter"/>
      <w:lvlText w:val="%5."/>
      <w:lvlJc w:val="left"/>
      <w:pPr>
        <w:ind w:left="5301" w:hanging="360"/>
      </w:pPr>
    </w:lvl>
    <w:lvl w:ilvl="5" w:tplc="0410001B" w:tentative="1">
      <w:start w:val="1"/>
      <w:numFmt w:val="lowerRoman"/>
      <w:lvlText w:val="%6."/>
      <w:lvlJc w:val="right"/>
      <w:pPr>
        <w:ind w:left="6021" w:hanging="180"/>
      </w:pPr>
    </w:lvl>
    <w:lvl w:ilvl="6" w:tplc="0410000F" w:tentative="1">
      <w:start w:val="1"/>
      <w:numFmt w:val="decimal"/>
      <w:lvlText w:val="%7."/>
      <w:lvlJc w:val="left"/>
      <w:pPr>
        <w:ind w:left="6741" w:hanging="360"/>
      </w:pPr>
    </w:lvl>
    <w:lvl w:ilvl="7" w:tplc="04100019" w:tentative="1">
      <w:start w:val="1"/>
      <w:numFmt w:val="lowerLetter"/>
      <w:lvlText w:val="%8."/>
      <w:lvlJc w:val="left"/>
      <w:pPr>
        <w:ind w:left="7461" w:hanging="360"/>
      </w:pPr>
    </w:lvl>
    <w:lvl w:ilvl="8" w:tplc="0410001B" w:tentative="1">
      <w:start w:val="1"/>
      <w:numFmt w:val="lowerRoman"/>
      <w:lvlText w:val="%9."/>
      <w:lvlJc w:val="right"/>
      <w:pPr>
        <w:ind w:left="8181" w:hanging="180"/>
      </w:pPr>
    </w:lvl>
  </w:abstractNum>
  <w:abstractNum w:abstractNumId="29" w15:restartNumberingAfterBreak="0">
    <w:nsid w:val="7DE769CA"/>
    <w:multiLevelType w:val="hybridMultilevel"/>
    <w:tmpl w:val="A9E2B4B6"/>
    <w:lvl w:ilvl="0" w:tplc="04100005">
      <w:start w:val="1"/>
      <w:numFmt w:val="bullet"/>
      <w:lvlText w:val=""/>
      <w:lvlJc w:val="left"/>
      <w:pPr>
        <w:ind w:left="1287" w:hanging="360"/>
      </w:pPr>
      <w:rPr>
        <w:rFonts w:ascii="Wingdings" w:hAnsi="Wingdings" w:hint="default"/>
      </w:rPr>
    </w:lvl>
    <w:lvl w:ilvl="1" w:tplc="04100003" w:tentative="1">
      <w:start w:val="1"/>
      <w:numFmt w:val="bullet"/>
      <w:lvlText w:val="o"/>
      <w:lvlJc w:val="left"/>
      <w:pPr>
        <w:ind w:left="2007" w:hanging="360"/>
      </w:pPr>
      <w:rPr>
        <w:rFonts w:ascii="Courier New" w:hAnsi="Courier New" w:cs="Courier New" w:hint="default"/>
      </w:rPr>
    </w:lvl>
    <w:lvl w:ilvl="2" w:tplc="04100005" w:tentative="1">
      <w:start w:val="1"/>
      <w:numFmt w:val="bullet"/>
      <w:lvlText w:val=""/>
      <w:lvlJc w:val="left"/>
      <w:pPr>
        <w:ind w:left="2727" w:hanging="360"/>
      </w:pPr>
      <w:rPr>
        <w:rFonts w:ascii="Wingdings" w:hAnsi="Wingdings" w:hint="default"/>
      </w:rPr>
    </w:lvl>
    <w:lvl w:ilvl="3" w:tplc="04100001" w:tentative="1">
      <w:start w:val="1"/>
      <w:numFmt w:val="bullet"/>
      <w:lvlText w:val=""/>
      <w:lvlJc w:val="left"/>
      <w:pPr>
        <w:ind w:left="3447" w:hanging="360"/>
      </w:pPr>
      <w:rPr>
        <w:rFonts w:ascii="Symbol" w:hAnsi="Symbol" w:hint="default"/>
      </w:rPr>
    </w:lvl>
    <w:lvl w:ilvl="4" w:tplc="04100003" w:tentative="1">
      <w:start w:val="1"/>
      <w:numFmt w:val="bullet"/>
      <w:lvlText w:val="o"/>
      <w:lvlJc w:val="left"/>
      <w:pPr>
        <w:ind w:left="4167" w:hanging="360"/>
      </w:pPr>
      <w:rPr>
        <w:rFonts w:ascii="Courier New" w:hAnsi="Courier New" w:cs="Courier New" w:hint="default"/>
      </w:rPr>
    </w:lvl>
    <w:lvl w:ilvl="5" w:tplc="04100005" w:tentative="1">
      <w:start w:val="1"/>
      <w:numFmt w:val="bullet"/>
      <w:lvlText w:val=""/>
      <w:lvlJc w:val="left"/>
      <w:pPr>
        <w:ind w:left="4887" w:hanging="360"/>
      </w:pPr>
      <w:rPr>
        <w:rFonts w:ascii="Wingdings" w:hAnsi="Wingdings" w:hint="default"/>
      </w:rPr>
    </w:lvl>
    <w:lvl w:ilvl="6" w:tplc="04100001" w:tentative="1">
      <w:start w:val="1"/>
      <w:numFmt w:val="bullet"/>
      <w:lvlText w:val=""/>
      <w:lvlJc w:val="left"/>
      <w:pPr>
        <w:ind w:left="5607" w:hanging="360"/>
      </w:pPr>
      <w:rPr>
        <w:rFonts w:ascii="Symbol" w:hAnsi="Symbol" w:hint="default"/>
      </w:rPr>
    </w:lvl>
    <w:lvl w:ilvl="7" w:tplc="04100003" w:tentative="1">
      <w:start w:val="1"/>
      <w:numFmt w:val="bullet"/>
      <w:lvlText w:val="o"/>
      <w:lvlJc w:val="left"/>
      <w:pPr>
        <w:ind w:left="6327" w:hanging="360"/>
      </w:pPr>
      <w:rPr>
        <w:rFonts w:ascii="Courier New" w:hAnsi="Courier New" w:cs="Courier New" w:hint="default"/>
      </w:rPr>
    </w:lvl>
    <w:lvl w:ilvl="8" w:tplc="04100005" w:tentative="1">
      <w:start w:val="1"/>
      <w:numFmt w:val="bullet"/>
      <w:lvlText w:val=""/>
      <w:lvlJc w:val="left"/>
      <w:pPr>
        <w:ind w:left="7047" w:hanging="360"/>
      </w:pPr>
      <w:rPr>
        <w:rFonts w:ascii="Wingdings" w:hAnsi="Wingdings" w:hint="default"/>
      </w:rPr>
    </w:lvl>
  </w:abstractNum>
  <w:num w:numId="1">
    <w:abstractNumId w:val="22"/>
  </w:num>
  <w:num w:numId="2">
    <w:abstractNumId w:val="5"/>
  </w:num>
  <w:num w:numId="3">
    <w:abstractNumId w:val="1"/>
  </w:num>
  <w:num w:numId="4">
    <w:abstractNumId w:val="25"/>
  </w:num>
  <w:num w:numId="5">
    <w:abstractNumId w:val="20"/>
  </w:num>
  <w:num w:numId="6">
    <w:abstractNumId w:val="8"/>
  </w:num>
  <w:num w:numId="7">
    <w:abstractNumId w:val="28"/>
  </w:num>
  <w:num w:numId="8">
    <w:abstractNumId w:val="15"/>
  </w:num>
  <w:num w:numId="9">
    <w:abstractNumId w:val="0"/>
  </w:num>
  <w:num w:numId="10">
    <w:abstractNumId w:val="11"/>
  </w:num>
  <w:num w:numId="11">
    <w:abstractNumId w:val="23"/>
  </w:num>
  <w:num w:numId="12">
    <w:abstractNumId w:val="16"/>
  </w:num>
  <w:num w:numId="13">
    <w:abstractNumId w:val="14"/>
  </w:num>
  <w:num w:numId="14">
    <w:abstractNumId w:val="18"/>
  </w:num>
  <w:num w:numId="15">
    <w:abstractNumId w:val="29"/>
  </w:num>
  <w:num w:numId="16">
    <w:abstractNumId w:val="4"/>
  </w:num>
  <w:num w:numId="17">
    <w:abstractNumId w:val="7"/>
  </w:num>
  <w:num w:numId="18">
    <w:abstractNumId w:val="6"/>
  </w:num>
  <w:num w:numId="19">
    <w:abstractNumId w:val="12"/>
  </w:num>
  <w:num w:numId="20">
    <w:abstractNumId w:val="21"/>
  </w:num>
  <w:num w:numId="21">
    <w:abstractNumId w:val="24"/>
  </w:num>
  <w:num w:numId="22">
    <w:abstractNumId w:val="26"/>
  </w:num>
  <w:num w:numId="23">
    <w:abstractNumId w:val="3"/>
  </w:num>
  <w:num w:numId="24">
    <w:abstractNumId w:val="13"/>
  </w:num>
  <w:num w:numId="25">
    <w:abstractNumId w:val="2"/>
  </w:num>
  <w:num w:numId="26">
    <w:abstractNumId w:val="9"/>
  </w:num>
  <w:num w:numId="27">
    <w:abstractNumId w:val="27"/>
  </w:num>
  <w:num w:numId="28">
    <w:abstractNumId w:val="10"/>
  </w:num>
  <w:num w:numId="29">
    <w:abstractNumId w:val="17"/>
  </w:num>
  <w:num w:numId="30">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8"/>
  <w:hyphenationZone w:val="283"/>
  <w:characterSpacingControl w:val="doNotCompress"/>
  <w:hdrShapeDefaults>
    <o:shapedefaults v:ext="edit" spidmax="860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5E1F"/>
    <w:rsid w:val="000055D8"/>
    <w:rsid w:val="00033364"/>
    <w:rsid w:val="0003794A"/>
    <w:rsid w:val="00054E45"/>
    <w:rsid w:val="00062EB7"/>
    <w:rsid w:val="00076C1A"/>
    <w:rsid w:val="00081968"/>
    <w:rsid w:val="000C316D"/>
    <w:rsid w:val="000D1F5E"/>
    <w:rsid w:val="000E7706"/>
    <w:rsid w:val="00104D63"/>
    <w:rsid w:val="00120EDF"/>
    <w:rsid w:val="001223D1"/>
    <w:rsid w:val="00166630"/>
    <w:rsid w:val="0016791E"/>
    <w:rsid w:val="00167D7F"/>
    <w:rsid w:val="0017426D"/>
    <w:rsid w:val="00177C1A"/>
    <w:rsid w:val="00185FF7"/>
    <w:rsid w:val="001A0C2A"/>
    <w:rsid w:val="001C0470"/>
    <w:rsid w:val="001D497B"/>
    <w:rsid w:val="001D714C"/>
    <w:rsid w:val="001F6306"/>
    <w:rsid w:val="002020CD"/>
    <w:rsid w:val="00212952"/>
    <w:rsid w:val="00257FE5"/>
    <w:rsid w:val="002A01B6"/>
    <w:rsid w:val="002B6CB8"/>
    <w:rsid w:val="002C2D46"/>
    <w:rsid w:val="002D1E4A"/>
    <w:rsid w:val="002E5567"/>
    <w:rsid w:val="003257A5"/>
    <w:rsid w:val="00340BC2"/>
    <w:rsid w:val="00365E5A"/>
    <w:rsid w:val="00394864"/>
    <w:rsid w:val="003B43E2"/>
    <w:rsid w:val="003C46B3"/>
    <w:rsid w:val="003C503D"/>
    <w:rsid w:val="003C5F22"/>
    <w:rsid w:val="00403D19"/>
    <w:rsid w:val="0043639F"/>
    <w:rsid w:val="00473FF3"/>
    <w:rsid w:val="0049618A"/>
    <w:rsid w:val="004B47E9"/>
    <w:rsid w:val="004B6889"/>
    <w:rsid w:val="004D0241"/>
    <w:rsid w:val="004D318F"/>
    <w:rsid w:val="004E4B00"/>
    <w:rsid w:val="00520207"/>
    <w:rsid w:val="00553853"/>
    <w:rsid w:val="00557536"/>
    <w:rsid w:val="005837E7"/>
    <w:rsid w:val="00597EE7"/>
    <w:rsid w:val="005C104B"/>
    <w:rsid w:val="005D7B97"/>
    <w:rsid w:val="005F5E49"/>
    <w:rsid w:val="006223E0"/>
    <w:rsid w:val="00651729"/>
    <w:rsid w:val="00653DE5"/>
    <w:rsid w:val="00666B9D"/>
    <w:rsid w:val="00672B17"/>
    <w:rsid w:val="006A4FF6"/>
    <w:rsid w:val="006B00AB"/>
    <w:rsid w:val="006B550F"/>
    <w:rsid w:val="006C43CD"/>
    <w:rsid w:val="006C4C9E"/>
    <w:rsid w:val="006C57B0"/>
    <w:rsid w:val="006F0CCF"/>
    <w:rsid w:val="00712895"/>
    <w:rsid w:val="00727CC2"/>
    <w:rsid w:val="00757834"/>
    <w:rsid w:val="00765974"/>
    <w:rsid w:val="00795401"/>
    <w:rsid w:val="00805198"/>
    <w:rsid w:val="00820F64"/>
    <w:rsid w:val="00826E21"/>
    <w:rsid w:val="00853EBD"/>
    <w:rsid w:val="008630B0"/>
    <w:rsid w:val="00877B78"/>
    <w:rsid w:val="008A1E04"/>
    <w:rsid w:val="008B5CA7"/>
    <w:rsid w:val="008C0C2B"/>
    <w:rsid w:val="008D4401"/>
    <w:rsid w:val="008F450B"/>
    <w:rsid w:val="00903FE4"/>
    <w:rsid w:val="00916F0E"/>
    <w:rsid w:val="009215B7"/>
    <w:rsid w:val="00926407"/>
    <w:rsid w:val="0093166D"/>
    <w:rsid w:val="00965667"/>
    <w:rsid w:val="00966177"/>
    <w:rsid w:val="00966CD6"/>
    <w:rsid w:val="00971258"/>
    <w:rsid w:val="00984F95"/>
    <w:rsid w:val="009951BD"/>
    <w:rsid w:val="00997CC6"/>
    <w:rsid w:val="009B49B0"/>
    <w:rsid w:val="009B603B"/>
    <w:rsid w:val="009E58E1"/>
    <w:rsid w:val="00A10829"/>
    <w:rsid w:val="00A25496"/>
    <w:rsid w:val="00A6042A"/>
    <w:rsid w:val="00A809EA"/>
    <w:rsid w:val="00A851FA"/>
    <w:rsid w:val="00AA068E"/>
    <w:rsid w:val="00AB170F"/>
    <w:rsid w:val="00AB5D31"/>
    <w:rsid w:val="00AC5239"/>
    <w:rsid w:val="00AC5E1F"/>
    <w:rsid w:val="00AD56E4"/>
    <w:rsid w:val="00AE47EE"/>
    <w:rsid w:val="00B1120F"/>
    <w:rsid w:val="00B11926"/>
    <w:rsid w:val="00B220CB"/>
    <w:rsid w:val="00B22FAD"/>
    <w:rsid w:val="00B45AFA"/>
    <w:rsid w:val="00B52258"/>
    <w:rsid w:val="00B64E5B"/>
    <w:rsid w:val="00B767FF"/>
    <w:rsid w:val="00BC4BD1"/>
    <w:rsid w:val="00C16996"/>
    <w:rsid w:val="00CA26E4"/>
    <w:rsid w:val="00CB032D"/>
    <w:rsid w:val="00CB1AE9"/>
    <w:rsid w:val="00CB740A"/>
    <w:rsid w:val="00CC0F3D"/>
    <w:rsid w:val="00CC50E7"/>
    <w:rsid w:val="00CF1D54"/>
    <w:rsid w:val="00D058C3"/>
    <w:rsid w:val="00D847D8"/>
    <w:rsid w:val="00DC3C5A"/>
    <w:rsid w:val="00DD3179"/>
    <w:rsid w:val="00E130F2"/>
    <w:rsid w:val="00E27CAB"/>
    <w:rsid w:val="00E61955"/>
    <w:rsid w:val="00E74978"/>
    <w:rsid w:val="00E76EB0"/>
    <w:rsid w:val="00E82CAA"/>
    <w:rsid w:val="00EA12D2"/>
    <w:rsid w:val="00EB4488"/>
    <w:rsid w:val="00ED2331"/>
    <w:rsid w:val="00EE5B48"/>
    <w:rsid w:val="00EF1A35"/>
    <w:rsid w:val="00F16153"/>
    <w:rsid w:val="00F22437"/>
    <w:rsid w:val="00F31DD1"/>
    <w:rsid w:val="00F3374D"/>
    <w:rsid w:val="00F67477"/>
    <w:rsid w:val="00F718B9"/>
    <w:rsid w:val="00F75519"/>
    <w:rsid w:val="00F948B8"/>
    <w:rsid w:val="00FA1AEF"/>
    <w:rsid w:val="00FB5177"/>
    <w:rsid w:val="00FC60C1"/>
    <w:rsid w:val="00FF689A"/>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86017"/>
    <o:shapelayout v:ext="edit">
      <o:idmap v:ext="edit" data="1"/>
    </o:shapelayout>
  </w:shapeDefaults>
  <w:decimalSymbol w:val=","/>
  <w:listSeparator w:val=";"/>
  <w14:docId w14:val="3810C04C"/>
  <w15:chartTrackingRefBased/>
  <w15:docId w15:val="{F9B2135E-DFE5-482A-A334-8580AEF964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984F95"/>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styleId="Grigliatabella">
    <w:name w:val="Table Grid"/>
    <w:basedOn w:val="Tabellanormale"/>
    <w:uiPriority w:val="39"/>
    <w:rsid w:val="00AC5E1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foelenco">
    <w:name w:val="List Paragraph"/>
    <w:basedOn w:val="Normale"/>
    <w:uiPriority w:val="34"/>
    <w:qFormat/>
    <w:rsid w:val="00076C1A"/>
    <w:pPr>
      <w:ind w:left="720"/>
      <w:contextualSpacing/>
    </w:pPr>
  </w:style>
  <w:style w:type="paragraph" w:styleId="Corpotesto">
    <w:name w:val="Body Text"/>
    <w:basedOn w:val="Normale"/>
    <w:link w:val="CorpotestoCarattere"/>
    <w:uiPriority w:val="1"/>
    <w:qFormat/>
    <w:rsid w:val="00104D63"/>
    <w:pPr>
      <w:widowControl w:val="0"/>
      <w:autoSpaceDE w:val="0"/>
      <w:autoSpaceDN w:val="0"/>
      <w:spacing w:after="0" w:line="240" w:lineRule="auto"/>
    </w:pPr>
    <w:rPr>
      <w:rFonts w:ascii="Calibri" w:eastAsia="Calibri" w:hAnsi="Calibri" w:cs="Calibri"/>
      <w:sz w:val="20"/>
      <w:szCs w:val="20"/>
      <w:lang w:val="en-US"/>
    </w:rPr>
  </w:style>
  <w:style w:type="character" w:customStyle="1" w:styleId="CorpotestoCarattere">
    <w:name w:val="Corpo testo Carattere"/>
    <w:basedOn w:val="Carpredefinitoparagrafo"/>
    <w:link w:val="Corpotesto"/>
    <w:uiPriority w:val="1"/>
    <w:rsid w:val="00104D63"/>
    <w:rPr>
      <w:rFonts w:ascii="Calibri" w:eastAsia="Calibri" w:hAnsi="Calibri" w:cs="Calibri"/>
      <w:sz w:val="20"/>
      <w:szCs w:val="20"/>
      <w:lang w:val="en-US"/>
    </w:rPr>
  </w:style>
  <w:style w:type="table" w:styleId="Grigliatabellachiara">
    <w:name w:val="Grid Table Light"/>
    <w:basedOn w:val="Tabellanormale"/>
    <w:uiPriority w:val="40"/>
    <w:rsid w:val="00104D63"/>
    <w:pPr>
      <w:spacing w:after="0" w:line="240" w:lineRule="auto"/>
    </w:pPr>
    <w:rPr>
      <w:rFonts w:ascii="Calibri" w:eastAsia="Calibri" w:hAnsi="Calibri" w:cs="Times New Roman"/>
      <w:sz w:val="20"/>
      <w:szCs w:val="20"/>
      <w:lang w:eastAsia="it-IT"/>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estonotaapidipagina">
    <w:name w:val="footnote text"/>
    <w:basedOn w:val="Normale"/>
    <w:link w:val="TestonotaapidipaginaCarattere"/>
    <w:uiPriority w:val="99"/>
    <w:unhideWhenUsed/>
    <w:rsid w:val="00FF689A"/>
    <w:pPr>
      <w:spacing w:after="0" w:line="240" w:lineRule="auto"/>
    </w:pPr>
    <w:rPr>
      <w:sz w:val="20"/>
      <w:szCs w:val="20"/>
    </w:rPr>
  </w:style>
  <w:style w:type="character" w:customStyle="1" w:styleId="TestonotaapidipaginaCarattere">
    <w:name w:val="Testo nota a piè di pagina Carattere"/>
    <w:basedOn w:val="Carpredefinitoparagrafo"/>
    <w:link w:val="Testonotaapidipagina"/>
    <w:uiPriority w:val="99"/>
    <w:rsid w:val="00FF689A"/>
    <w:rPr>
      <w:sz w:val="20"/>
      <w:szCs w:val="20"/>
    </w:rPr>
  </w:style>
  <w:style w:type="character" w:styleId="Rimandonotaapidipagina">
    <w:name w:val="footnote reference"/>
    <w:basedOn w:val="Carpredefinitoparagrafo"/>
    <w:uiPriority w:val="99"/>
    <w:semiHidden/>
    <w:unhideWhenUsed/>
    <w:rsid w:val="00FF689A"/>
    <w:rPr>
      <w:vertAlign w:val="superscript"/>
    </w:rPr>
  </w:style>
  <w:style w:type="paragraph" w:styleId="Intestazione">
    <w:name w:val="header"/>
    <w:basedOn w:val="Normale"/>
    <w:link w:val="IntestazioneCarattere"/>
    <w:uiPriority w:val="99"/>
    <w:unhideWhenUsed/>
    <w:rsid w:val="00FF689A"/>
    <w:pPr>
      <w:widowControl w:val="0"/>
      <w:tabs>
        <w:tab w:val="center" w:pos="4819"/>
        <w:tab w:val="right" w:pos="9638"/>
      </w:tabs>
      <w:autoSpaceDE w:val="0"/>
      <w:autoSpaceDN w:val="0"/>
      <w:spacing w:after="0" w:line="240" w:lineRule="auto"/>
    </w:pPr>
    <w:rPr>
      <w:rFonts w:ascii="Calibri" w:eastAsia="Calibri" w:hAnsi="Calibri" w:cs="Calibri"/>
      <w:lang w:val="en-US"/>
    </w:rPr>
  </w:style>
  <w:style w:type="character" w:customStyle="1" w:styleId="IntestazioneCarattere">
    <w:name w:val="Intestazione Carattere"/>
    <w:basedOn w:val="Carpredefinitoparagrafo"/>
    <w:link w:val="Intestazione"/>
    <w:uiPriority w:val="99"/>
    <w:rsid w:val="00FF689A"/>
    <w:rPr>
      <w:rFonts w:ascii="Calibri" w:eastAsia="Calibri" w:hAnsi="Calibri" w:cs="Calibri"/>
      <w:lang w:val="en-US"/>
    </w:rPr>
  </w:style>
  <w:style w:type="character" w:styleId="Collegamentoipertestuale">
    <w:name w:val="Hyperlink"/>
    <w:uiPriority w:val="99"/>
    <w:unhideWhenUsed/>
    <w:rsid w:val="00FF689A"/>
    <w:rPr>
      <w:color w:val="0000FF"/>
      <w:u w:val="single"/>
    </w:rPr>
  </w:style>
  <w:style w:type="character" w:styleId="Collegamentovisitato">
    <w:name w:val="FollowedHyperlink"/>
    <w:basedOn w:val="Carpredefinitoparagrafo"/>
    <w:uiPriority w:val="99"/>
    <w:semiHidden/>
    <w:unhideWhenUsed/>
    <w:rsid w:val="00FF689A"/>
    <w:rPr>
      <w:color w:val="954F72" w:themeColor="followedHyperlink"/>
      <w:u w:val="single"/>
    </w:rPr>
  </w:style>
  <w:style w:type="paragraph" w:styleId="Pidipagina">
    <w:name w:val="footer"/>
    <w:basedOn w:val="Normale"/>
    <w:link w:val="PidipaginaCarattere"/>
    <w:uiPriority w:val="99"/>
    <w:unhideWhenUsed/>
    <w:rsid w:val="009E58E1"/>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9E58E1"/>
  </w:style>
  <w:style w:type="character" w:styleId="Testosegnaposto">
    <w:name w:val="Placeholder Text"/>
    <w:basedOn w:val="Carpredefinitoparagrafo"/>
    <w:uiPriority w:val="99"/>
    <w:semiHidden/>
    <w:rsid w:val="003B43E2"/>
    <w:rPr>
      <w:color w:val="808080"/>
    </w:rPr>
  </w:style>
  <w:style w:type="character" w:styleId="Rimandocommento">
    <w:name w:val="annotation reference"/>
    <w:basedOn w:val="Carpredefinitoparagrafo"/>
    <w:uiPriority w:val="99"/>
    <w:semiHidden/>
    <w:unhideWhenUsed/>
    <w:rsid w:val="00A6042A"/>
    <w:rPr>
      <w:sz w:val="16"/>
      <w:szCs w:val="16"/>
    </w:rPr>
  </w:style>
  <w:style w:type="paragraph" w:styleId="Testocommento">
    <w:name w:val="annotation text"/>
    <w:basedOn w:val="Normale"/>
    <w:link w:val="TestocommentoCarattere"/>
    <w:uiPriority w:val="99"/>
    <w:semiHidden/>
    <w:unhideWhenUsed/>
    <w:rsid w:val="00A6042A"/>
    <w:pPr>
      <w:spacing w:line="240" w:lineRule="auto"/>
    </w:pPr>
    <w:rPr>
      <w:sz w:val="20"/>
      <w:szCs w:val="20"/>
    </w:rPr>
  </w:style>
  <w:style w:type="character" w:customStyle="1" w:styleId="TestocommentoCarattere">
    <w:name w:val="Testo commento Carattere"/>
    <w:basedOn w:val="Carpredefinitoparagrafo"/>
    <w:link w:val="Testocommento"/>
    <w:uiPriority w:val="99"/>
    <w:semiHidden/>
    <w:rsid w:val="00A6042A"/>
    <w:rPr>
      <w:sz w:val="20"/>
      <w:szCs w:val="20"/>
    </w:rPr>
  </w:style>
  <w:style w:type="paragraph" w:styleId="Soggettocommento">
    <w:name w:val="annotation subject"/>
    <w:basedOn w:val="Testocommento"/>
    <w:next w:val="Testocommento"/>
    <w:link w:val="SoggettocommentoCarattere"/>
    <w:uiPriority w:val="99"/>
    <w:semiHidden/>
    <w:unhideWhenUsed/>
    <w:rsid w:val="00A6042A"/>
    <w:rPr>
      <w:b/>
      <w:bCs/>
    </w:rPr>
  </w:style>
  <w:style w:type="character" w:customStyle="1" w:styleId="SoggettocommentoCarattere">
    <w:name w:val="Soggetto commento Carattere"/>
    <w:basedOn w:val="TestocommentoCarattere"/>
    <w:link w:val="Soggettocommento"/>
    <w:uiPriority w:val="99"/>
    <w:semiHidden/>
    <w:rsid w:val="00A6042A"/>
    <w:rPr>
      <w:b/>
      <w:bCs/>
      <w:sz w:val="20"/>
      <w:szCs w:val="20"/>
    </w:rPr>
  </w:style>
  <w:style w:type="character" w:styleId="Menzionenonrisolta">
    <w:name w:val="Unresolved Mention"/>
    <w:basedOn w:val="Carpredefinitoparagrafo"/>
    <w:uiPriority w:val="99"/>
    <w:semiHidden/>
    <w:unhideWhenUsed/>
    <w:rsid w:val="009B49B0"/>
    <w:rPr>
      <w:color w:val="605E5C"/>
      <w:shd w:val="clear" w:color="auto" w:fill="E1DFDD"/>
    </w:rPr>
  </w:style>
  <w:style w:type="paragraph" w:customStyle="1" w:styleId="Sfondomedio1-Colore11">
    <w:name w:val="Sfondo medio 1 - Colore 11"/>
    <w:rsid w:val="00AD56E4"/>
    <w:pPr>
      <w:suppressAutoHyphens/>
      <w:spacing w:after="0" w:line="240" w:lineRule="auto"/>
    </w:pPr>
    <w:rPr>
      <w:rFonts w:ascii="Calibri" w:eastAsia="Arial" w:hAnsi="Calibri" w:cs="Calibri"/>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www.normativa.polimi.it/fileadmin/user_upload/regolamenti/codici/Codice_Etico_e_di_comportamento_del_Politecnico_di_Milano_-_Parziale_modifica.pdf" TargetMode="External"/><Relationship Id="rId4" Type="http://schemas.openxmlformats.org/officeDocument/2006/relationships/settings" Target="settings.xml"/><Relationship Id="rId9" Type="http://schemas.openxmlformats.org/officeDocument/2006/relationships/hyperlink" Target="https://trasparenza.polimi.it/pagina769_prevenzione-della-corruzione.html" TargetMode="Externa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https://titolareeffettivo.registroimprese.it/home" TargetMode="External"/><Relationship Id="rId1" Type="http://schemas.openxmlformats.org/officeDocument/2006/relationships/hyperlink" Target="https://www.normattiva.it/do/atto/caricaPdf?cdimg=23G0004402600010110001&amp;num=0001&amp;dgu=2023-03-31"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F7FFFA-0E0F-4A94-BF33-AEC0F090AF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14</Pages>
  <Words>3892</Words>
  <Characters>22190</Characters>
  <Application>Microsoft Office Word</Application>
  <DocSecurity>0</DocSecurity>
  <Lines>184</Lines>
  <Paragraphs>52</Paragraphs>
  <ScaleCrop>false</ScaleCrop>
  <HeadingPairs>
    <vt:vector size="2" baseType="variant">
      <vt:variant>
        <vt:lpstr>Titolo</vt:lpstr>
      </vt:variant>
      <vt:variant>
        <vt:i4>1</vt:i4>
      </vt:variant>
    </vt:vector>
  </HeadingPairs>
  <TitlesOfParts>
    <vt:vector size="1" baseType="lpstr">
      <vt:lpstr/>
    </vt:vector>
  </TitlesOfParts>
  <Company>Politecnico di Milano</Company>
  <LinksUpToDate>false</LinksUpToDate>
  <CharactersWithSpaces>26030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Viola Locatelli</dc:creator>
  <cp:keywords/>
  <dc:description/>
  <cp:lastModifiedBy>Stefano Frontini</cp:lastModifiedBy>
  <cp:revision>11</cp:revision>
  <dcterms:created xsi:type="dcterms:W3CDTF">2025-11-11T11:29:00Z</dcterms:created>
  <dcterms:modified xsi:type="dcterms:W3CDTF">2026-03-11T14:15:00Z</dcterms:modified>
</cp:coreProperties>
</file>